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50" w:rsidRDefault="00736250" w:rsidP="009B090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B58EA">
        <w:rPr>
          <w:rFonts w:ascii="標楷體" w:eastAsia="標楷體" w:hAnsi="標楷體" w:hint="eastAsia"/>
          <w:b/>
          <w:sz w:val="32"/>
          <w:szCs w:val="32"/>
        </w:rPr>
        <w:t>弘揚國球紮根原住民學生盃棒球友誼競賽</w:t>
      </w:r>
      <w:r>
        <w:rPr>
          <w:rFonts w:ascii="標楷體" w:eastAsia="標楷體" w:hAnsi="標楷體" w:hint="eastAsia"/>
          <w:b/>
          <w:sz w:val="32"/>
          <w:szCs w:val="32"/>
        </w:rPr>
        <w:t>賽程表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國小組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736250" w:rsidRPr="00500241" w:rsidRDefault="00736250" w:rsidP="00E942C5">
      <w:pPr>
        <w:ind w:leftChars="-237" w:left="-569" w:firstLineChars="1" w:firstLine="2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1.15pt;margin-top:20.05pt;width:158.25pt;height:27pt;z-index:251680768" filled="f" stroked="f">
            <v:textbox>
              <w:txbxContent>
                <w:p w:rsidR="00736250" w:rsidRPr="007660DD" w:rsidRDefault="00736250" w:rsidP="00197338"/>
              </w:txbxContent>
            </v:textbox>
          </v:shape>
        </w:pict>
      </w: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Pr="00500241">
        <w:rPr>
          <w:rFonts w:ascii="標楷體" w:eastAsia="標楷體" w:hAnsi="標楷體" w:hint="eastAsia"/>
          <w:b/>
          <w:sz w:val="32"/>
          <w:szCs w:val="32"/>
        </w:rPr>
        <w:t>預賽</w:t>
      </w:r>
      <w:r w:rsidRPr="00500241">
        <w:rPr>
          <w:rFonts w:ascii="標楷體" w:eastAsia="標楷體" w:hAnsi="標楷體"/>
          <w:b/>
          <w:sz w:val="32"/>
          <w:szCs w:val="32"/>
        </w:rPr>
        <w:t>:1.</w:t>
      </w:r>
      <w:r w:rsidRPr="00500241">
        <w:rPr>
          <w:rFonts w:ascii="標楷體" w:eastAsia="標楷體" w:hAnsi="標楷體" w:hint="eastAsia"/>
          <w:b/>
          <w:sz w:val="32"/>
          <w:szCs w:val="32"/>
        </w:rPr>
        <w:t>各組取</w:t>
      </w:r>
      <w:r w:rsidRPr="00500241">
        <w:rPr>
          <w:rFonts w:ascii="標楷體" w:eastAsia="標楷體" w:hAnsi="標楷體"/>
          <w:b/>
          <w:sz w:val="32"/>
          <w:szCs w:val="32"/>
        </w:rPr>
        <w:t>2</w:t>
      </w:r>
      <w:r w:rsidRPr="00500241">
        <w:rPr>
          <w:rFonts w:ascii="標楷體" w:eastAsia="標楷體" w:hAnsi="標楷體" w:hint="eastAsia"/>
          <w:b/>
          <w:sz w:val="32"/>
          <w:szCs w:val="32"/>
        </w:rPr>
        <w:t>隊進入複決賽。隊名在前先守。</w:t>
      </w:r>
    </w:p>
    <w:p w:rsidR="00736250" w:rsidRPr="00197338" w:rsidRDefault="00736250" w:rsidP="0019733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2.</w:t>
      </w:r>
      <w:r>
        <w:rPr>
          <w:rFonts w:ascii="標楷體" w:eastAsia="標楷體" w:hAnsi="標楷體" w:hint="eastAsia"/>
          <w:b/>
          <w:sz w:val="32"/>
          <w:szCs w:val="32"/>
        </w:rPr>
        <w:t>每場</w:t>
      </w:r>
      <w:r w:rsidRPr="0042504F">
        <w:rPr>
          <w:rFonts w:ascii="標楷體" w:eastAsia="標楷體" w:hAnsi="標楷體" w:hint="eastAsia"/>
          <w:b/>
          <w:sz w:val="28"/>
          <w:szCs w:val="28"/>
        </w:rPr>
        <w:t>比賽時間為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42504F">
        <w:rPr>
          <w:rFonts w:ascii="標楷體" w:eastAsia="標楷體" w:hAnsi="標楷體"/>
          <w:b/>
          <w:sz w:val="28"/>
          <w:szCs w:val="28"/>
        </w:rPr>
        <w:t>0</w:t>
      </w:r>
      <w:r w:rsidRPr="0042504F">
        <w:rPr>
          <w:rFonts w:ascii="標楷體" w:eastAsia="標楷體" w:hAnsi="標楷體" w:hint="eastAsia"/>
          <w:b/>
          <w:sz w:val="28"/>
          <w:szCs w:val="28"/>
        </w:rPr>
        <w:t>分鐘，</w:t>
      </w:r>
      <w:r>
        <w:rPr>
          <w:rFonts w:ascii="標楷體" w:eastAsia="標楷體" w:hAnsi="標楷體"/>
          <w:b/>
          <w:sz w:val="28"/>
          <w:szCs w:val="28"/>
        </w:rPr>
        <w:t>9</w:t>
      </w:r>
      <w:r w:rsidRPr="0042504F">
        <w:rPr>
          <w:rFonts w:ascii="標楷體" w:eastAsia="標楷體" w:hAnsi="標楷體"/>
          <w:b/>
          <w:sz w:val="28"/>
          <w:szCs w:val="28"/>
        </w:rPr>
        <w:t>0</w:t>
      </w:r>
      <w:r w:rsidRPr="0042504F">
        <w:rPr>
          <w:rFonts w:ascii="標楷體" w:eastAsia="標楷體" w:hAnsi="標楷體" w:hint="eastAsia"/>
          <w:b/>
          <w:sz w:val="28"/>
          <w:szCs w:val="28"/>
        </w:rPr>
        <w:t>分鐘計時器響後，不另開新局。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736250" w:rsidRPr="005442BA" w:rsidRDefault="00736250" w:rsidP="00751F15">
      <w:pPr>
        <w:ind w:leftChars="-472" w:left="-1133" w:rightChars="-614" w:right="-1474"/>
      </w:pPr>
      <w:r>
        <w:rPr>
          <w:noProof/>
        </w:rPr>
        <w:pict>
          <v:shape id="_x0000_s1027" type="#_x0000_t202" style="position:absolute;left:0;text-align:left;margin-left:29.25pt;margin-top:3.15pt;width:371.25pt;height:27pt;z-index:251682816" filled="f" stroked="f">
            <v:textbox>
              <w:txbxContent>
                <w:p w:rsidR="00736250" w:rsidRPr="005D2049" w:rsidRDefault="007362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花縣中正</w:t>
                  </w:r>
                  <w:r>
                    <w:rPr>
                      <w:rFonts w:ascii="標楷體" w:eastAsia="標楷體" w:hAnsi="標楷體"/>
                    </w:rPr>
                    <w:t xml:space="preserve">                 </w:t>
                  </w:r>
                  <w:r>
                    <w:rPr>
                      <w:rFonts w:ascii="標楷體" w:eastAsia="標楷體" w:hAnsi="標楷體" w:hint="eastAsia"/>
                    </w:rPr>
                    <w:t>花縣光復</w:t>
                  </w:r>
                  <w:r>
                    <w:rPr>
                      <w:rFonts w:ascii="標楷體" w:eastAsia="標楷體" w:hAnsi="標楷體"/>
                    </w:rPr>
                    <w:t xml:space="preserve">                  </w:t>
                  </w:r>
                  <w:r>
                    <w:rPr>
                      <w:rFonts w:ascii="標楷體" w:eastAsia="標楷體" w:hAnsi="標楷體" w:hint="eastAsia"/>
                    </w:rPr>
                    <w:t>花縣中原</w:t>
                  </w:r>
                  <w:r>
                    <w:rPr>
                      <w:rFonts w:ascii="標楷體" w:eastAsia="標楷體" w:hAnsi="標楷體"/>
                    </w:rPr>
                    <w:t>\</w:t>
                  </w:r>
                </w:p>
              </w:txbxContent>
            </v:textbox>
          </v:shape>
        </w:pict>
      </w:r>
    </w:p>
    <w:p w:rsidR="00736250" w:rsidRPr="00AE5FC6" w:rsidRDefault="00736250" w:rsidP="00AE5FC6">
      <w:pPr>
        <w:pStyle w:val="ListParagraph"/>
        <w:ind w:leftChars="0" w:left="-709"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28" type="#_x0000_t202" style="position:absolute;left:0;text-align:left;margin-left:9.75pt;margin-top:39.15pt;width:416.25pt;height:25.5pt;z-index:251632640" filled="f" stroked="f">
            <v:textbox style="mso-next-textbox:#_x0000_s1028">
              <w:txbxContent>
                <w:p w:rsidR="00736250" w:rsidRDefault="00736250" w:rsidP="00AE5FC6">
                  <w:pPr>
                    <w:pStyle w:val="ListParagraph"/>
                    <w:numPr>
                      <w:ilvl w:val="0"/>
                      <w:numId w:val="2"/>
                    </w:numPr>
                    <w:ind w:leftChars="0"/>
                  </w:pPr>
                  <w:r>
                    <w:t xml:space="preserve">       (13)            (2)       (14)              (3)       (15)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4.5pt;margin-top:93.9pt;width:449.25pt;height:24.75pt;z-index:251629568" filled="f" stroked="f">
            <v:textbox style="mso-next-textbox:#_x0000_s1029">
              <w:txbxContent>
                <w:p w:rsidR="00736250" w:rsidRDefault="00736250">
                  <w:r>
                    <w:t xml:space="preserve">  2             3          5             6            8            9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3.75pt;margin-top:.15pt;width:363.75pt;height:30pt;z-index:251628544" filled="f" stroked="f">
            <v:textbox style="mso-next-textbox:#_x0000_s1030">
              <w:txbxContent>
                <w:p w:rsidR="00736250" w:rsidRDefault="00736250">
                  <w:r>
                    <w:t xml:space="preserve">   1                       4                          7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58.5pt;margin-top:57.15pt;width:1in;height:1in;z-index:251626496" filled="f" stroked="f">
            <v:textbox style="mso-next-textbox:#_x0000_s1031">
              <w:txbxContent>
                <w:p w:rsidR="00736250" w:rsidRDefault="00736250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00.25pt;margin-top:57.15pt;width:1in;height:1in;z-index:251625472" filled="f" stroked="f">
            <v:textbox style="mso-next-textbox:#_x0000_s1032">
              <w:txbxContent>
                <w:p w:rsidR="00736250" w:rsidRDefault="00736250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46.5pt;margin-top:51.15pt;width:79.5pt;height:1in;z-index:251624448" filled="f" stroked="f">
            <v:textbox style="mso-next-textbox:#_x0000_s1033">
              <w:txbxContent>
                <w:p w:rsidR="00736250" w:rsidRDefault="00736250">
                  <w: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29.25pt;margin-top:162.9pt;width:83.25pt;height:1in;z-index:251623424"/>
        </w:pict>
      </w:r>
      <w:r>
        <w:rPr>
          <w:noProof/>
        </w:rPr>
        <w:pict>
          <v:shape id="_x0000_s1035" type="#_x0000_t5" style="position:absolute;left:0;text-align:left;margin-left:327.75pt;margin-top:21.9pt;width:83.25pt;height:1in;z-index:251622400"/>
        </w:pict>
      </w:r>
      <w:r>
        <w:rPr>
          <w:noProof/>
        </w:rPr>
        <w:pict>
          <v:shape id="_x0000_s1036" type="#_x0000_t5" style="position:absolute;left:0;text-align:left;margin-left:168pt;margin-top:21.9pt;width:83.25pt;height:1in;z-index:251621376"/>
        </w:pict>
      </w:r>
      <w:r>
        <w:rPr>
          <w:noProof/>
        </w:rPr>
        <w:pict>
          <v:shape id="_x0000_s1037" type="#_x0000_t5" style="position:absolute;left:0;text-align:left;margin-left:19.5pt;margin-top:21.9pt;width:83.25pt;height:1in;z-index:251620352"/>
        </w:pict>
      </w:r>
      <w:r>
        <w:rPr>
          <w:rFonts w:ascii="標楷體" w:eastAsia="標楷體" w:hAnsi="標楷體"/>
          <w:sz w:val="32"/>
          <w:szCs w:val="32"/>
        </w:rPr>
        <w:t xml:space="preserve">           </w:t>
      </w:r>
    </w:p>
    <w:p w:rsidR="00736250" w:rsidRDefault="00736250" w:rsidP="00AE5FC6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38" type="#_x0000_t202" style="position:absolute;margin-left:411pt;margin-top:21.15pt;width:29.25pt;height:79.5pt;z-index:251679744" filled="f" stroked="f">
            <v:textbox style="layout-flow:vertical-ideographic">
              <w:txbxContent>
                <w:p w:rsidR="00736250" w:rsidRPr="005543EC" w:rsidRDefault="00736250" w:rsidP="00751F15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95.5pt;margin-top:33.9pt;width:32.25pt;height:66.75pt;z-index:251674624" filled="f" stroked="f">
            <v:textbox style="layout-flow:vertical-ideographic">
              <w:txbxContent>
                <w:p w:rsidR="00736250" w:rsidRPr="00751F15" w:rsidRDefault="00736250" w:rsidP="00751F15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32.75pt;margin-top:33.9pt;width:35.25pt;height:75.75pt;z-index:251673600" filled="f" stroked="f">
            <v:textbox style="layout-flow:vertical-ideographic">
              <w:txbxContent>
                <w:p w:rsidR="00736250" w:rsidRPr="00751F15" w:rsidRDefault="00736250" w:rsidP="00751F15"/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13.5pt;margin-top:21.15pt;width:33pt;height:79.5pt;z-index:251672576" filled="f" stroked="f">
            <v:textbox style="layout-flow:vertical-ideographic">
              <w:txbxContent>
                <w:p w:rsidR="00736250" w:rsidRPr="00375683" w:rsidRDefault="007362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46pt;margin-top:33.9pt;width:33pt;height:1in;z-index:251670528" filled="f" stroked="f">
            <v:textbox style="layout-flow:vertical-ideographic">
              <w:txbxContent>
                <w:p w:rsidR="00736250" w:rsidRDefault="00736250">
                  <w:pPr>
                    <w:rPr>
                      <w:rFonts w:ascii="標楷體" w:eastAsia="標楷體" w:hAnsi="標楷體"/>
                    </w:rPr>
                  </w:pPr>
                </w:p>
                <w:p w:rsidR="00736250" w:rsidRPr="00AF728F" w:rsidRDefault="00736250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06.5pt;margin-top:28.65pt;width:26.25pt;height:85.5pt;z-index:251668480" filled="f" stroked="f">
            <v:textbox>
              <w:txbxContent>
                <w:p w:rsidR="00736250" w:rsidRPr="00AF728F" w:rsidRDefault="00736250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93pt;margin-top:33.9pt;width:33pt;height:73.5pt;z-index:251669504" filled="f" stroked="f">
            <v:textbox style="layout-flow:vertical-ideographic">
              <w:txbxContent>
                <w:p w:rsidR="00736250" w:rsidRDefault="00736250">
                  <w:pPr>
                    <w:rPr>
                      <w:rFonts w:ascii="標楷體" w:eastAsia="標楷體" w:hAnsi="標楷體"/>
                    </w:rPr>
                  </w:pPr>
                </w:p>
                <w:p w:rsidR="00736250" w:rsidRPr="00AF728F" w:rsidRDefault="00736250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</w:p>
    <w:p w:rsidR="00736250" w:rsidRDefault="00736250" w:rsidP="00AE5FC6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45" type="#_x0000_t202" style="position:absolute;margin-left:-18.85pt;margin-top:34.65pt;width:478.6pt;height:29.25pt;z-index:251683840" filled="f" stroked="f">
            <v:textbox>
              <w:txbxContent>
                <w:p w:rsidR="00736250" w:rsidRPr="00E67D8F" w:rsidRDefault="007362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東縣紅葉</w:t>
                  </w:r>
                  <w:r>
                    <w:rPr>
                      <w:rFonts w:ascii="標楷體" w:eastAsia="標楷體" w:hAnsi="標楷體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</w:rPr>
                    <w:t>高市鼓山</w:t>
                  </w:r>
                  <w:r>
                    <w:rPr>
                      <w:rFonts w:ascii="標楷體" w:eastAsia="標楷體" w:hAnsi="標楷體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>東縣三民</w:t>
                  </w:r>
                  <w:r>
                    <w:rPr>
                      <w:rFonts w:ascii="標楷體" w:eastAsia="標楷體" w:hAnsi="標楷體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</w:rPr>
                    <w:t>高市屏山</w:t>
                  </w:r>
                  <w:r>
                    <w:rPr>
                      <w:rFonts w:ascii="標楷體" w:eastAsia="標楷體" w:hAnsi="標楷體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</w:rPr>
                    <w:t>東縣桃源</w:t>
                  </w:r>
                  <w:r>
                    <w:rPr>
                      <w:rFonts w:ascii="標楷體" w:eastAsia="標楷體" w:hAnsi="標楷體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</w:rPr>
                    <w:t>投縣中正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411pt;margin-top:16.65pt;width:48.75pt;height:24pt;z-index:251676672" filled="f" stroked="f">
            <v:textbox>
              <w:txbxContent>
                <w:p w:rsidR="00736250" w:rsidRDefault="00736250"/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406.5pt;margin-top:10.65pt;width:33.75pt;height:57.75pt;z-index:251675648" filled="f" stroked="f">
            <v:textbox style="layout-flow:vertical-ideographic">
              <w:txbxContent>
                <w:p w:rsidR="00736250" w:rsidRDefault="00736250">
                  <w:pPr>
                    <w:rPr>
                      <w:rFonts w:ascii="標楷體" w:eastAsia="標楷體" w:hAnsi="標楷體"/>
                    </w:rPr>
                  </w:pPr>
                </w:p>
                <w:p w:rsidR="00736250" w:rsidRPr="00375683" w:rsidRDefault="00736250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46.5pt;margin-top:16.65pt;width:347.25pt;height:30pt;z-index:251633664" filled="f" stroked="f">
            <v:textbox style="mso-next-textbox:#_x0000_s1048">
              <w:txbxContent>
                <w:p w:rsidR="00736250" w:rsidRDefault="00736250">
                  <w:r>
                    <w:t>(7)                      (8)                         (9)</w:t>
                  </w:r>
                </w:p>
              </w:txbxContent>
            </v:textbox>
          </v:shape>
        </w:pict>
      </w:r>
    </w:p>
    <w:p w:rsidR="00736250" w:rsidRDefault="00736250" w:rsidP="00AF728F">
      <w:pPr>
        <w:tabs>
          <w:tab w:val="left" w:pos="2070"/>
        </w:tabs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49" type="#_x0000_t202" style="position:absolute;margin-left:30.05pt;margin-top:21.15pt;width:363.7pt;height:33pt;z-index:251671552" filled="f" stroked="f">
            <v:textbox>
              <w:txbxContent>
                <w:p w:rsidR="00736250" w:rsidRPr="00375683" w:rsidRDefault="007362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花縣瑞穗</w:t>
                  </w:r>
                  <w:r>
                    <w:rPr>
                      <w:rFonts w:ascii="標楷體" w:eastAsia="標楷體" w:hAnsi="標楷體"/>
                    </w:rPr>
                    <w:t xml:space="preserve">                       </w:t>
                  </w:r>
                  <w:r>
                    <w:rPr>
                      <w:rFonts w:ascii="標楷體" w:eastAsia="標楷體" w:hAnsi="標楷體" w:hint="eastAsia"/>
                    </w:rPr>
                    <w:t>花縣玉里</w:t>
                  </w:r>
                  <w:r>
                    <w:rPr>
                      <w:rFonts w:ascii="標楷體" w:eastAsia="標楷體" w:hAnsi="標楷體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</w:rPr>
                    <w:t>中市自由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46.5pt;margin-top:32.4pt;width:312pt;height:22.5pt;z-index:251630592" filled="f" stroked="f">
            <v:textbox style="mso-next-textbox:#_x0000_s1050">
              <w:txbxContent>
                <w:p w:rsidR="00736250" w:rsidRDefault="00736250">
                  <w:r>
                    <w:t xml:space="preserve">  10                             13   (12)    16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sz w:val="32"/>
          <w:szCs w:val="32"/>
        </w:rPr>
        <w:tab/>
      </w:r>
    </w:p>
    <w:p w:rsidR="00736250" w:rsidRDefault="00736250" w:rsidP="00AE5FC6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51" type="#_x0000_t202" style="position:absolute;margin-left:259.45pt;margin-top:19.65pt;width:1in;height:31.5pt;z-index:251689984" filled="f" stroked="f">
            <v:textbox>
              <w:txbxContent>
                <w:p w:rsidR="00736250" w:rsidRDefault="00736250">
                  <w:r>
                    <w:t>(17)   (18)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59.45pt;margin-top:19.65pt;width:1in;height:71.25pt;flip:x;z-index:251687936" o:connectortype="straight"/>
        </w:pict>
      </w:r>
      <w:r>
        <w:rPr>
          <w:noProof/>
        </w:rPr>
        <w:pict>
          <v:shape id="_x0000_s1053" type="#_x0000_t32" style="position:absolute;margin-left:259.45pt;margin-top:18.9pt;width:1in;height:71.25pt;z-index:251686912" o:connectortype="straight"/>
        </w:pict>
      </w:r>
      <w:r>
        <w:rPr>
          <w:noProof/>
        </w:rPr>
        <w:pict>
          <v:rect id="_x0000_s1054" style="position:absolute;margin-left:259.45pt;margin-top:18.15pt;width:1in;height:1in;z-index:251685888"/>
        </w:pict>
      </w:r>
    </w:p>
    <w:p w:rsidR="00736250" w:rsidRDefault="00736250" w:rsidP="00AE5FC6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55" type="#_x0000_t202" style="position:absolute;margin-left:19.5pt;margin-top:4.65pt;width:339.9pt;height:30pt;z-index:251634688" filled="f" stroked="f">
            <v:textbox style="mso-next-textbox:#_x0000_s1055">
              <w:txbxContent>
                <w:p w:rsidR="00736250" w:rsidRDefault="00736250">
                  <w:r>
                    <w:t xml:space="preserve">(4)         (16)                      (5)             (6)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284.25pt;margin-top:21.9pt;width:28.5pt;height:27.75pt;z-index:251688960" filled="f" stroked="f">
            <v:textbox>
              <w:txbxContent>
                <w:p w:rsidR="00736250" w:rsidRDefault="00736250">
                  <w: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60.75pt;margin-top:21.9pt;width:21.75pt;height:25.5pt;z-index:251627520" filled="f" stroked="f">
            <v:textbox style="mso-next-textbox:#_x0000_s1057">
              <w:txbxContent>
                <w:p w:rsidR="00736250" w:rsidRDefault="00736250">
                  <w:r>
                    <w:t xml:space="preserve">D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112.5pt;margin-top:34.65pt;width:30.75pt;height:1in;z-index:251678720" filled="f" stroked="f">
            <v:textbox style="layout-flow:vertical-ideographic">
              <w:txbxContent>
                <w:p w:rsidR="00736250" w:rsidRPr="00751F15" w:rsidRDefault="00736250" w:rsidP="00751F15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-4.5pt;margin-top:34.65pt;width:33.75pt;height:64.5pt;z-index:251677696" filled="f" stroked="f">
            <v:textbox style="layout-flow:vertical-ideographic">
              <w:txbxContent>
                <w:p w:rsidR="00736250" w:rsidRPr="00751F15" w:rsidRDefault="00736250" w:rsidP="00751F15"/>
              </w:txbxContent>
            </v:textbox>
          </v:shape>
        </w:pict>
      </w:r>
    </w:p>
    <w:p w:rsidR="00736250" w:rsidRDefault="00736250" w:rsidP="00197338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60" type="#_x0000_t202" style="position:absolute;margin-left:-4.5pt;margin-top:32.4pt;width:372.7pt;height:25.5pt;z-index:251684864" filled="f" stroked="f">
            <v:textbox>
              <w:txbxContent>
                <w:p w:rsidR="00736250" w:rsidRPr="00E67D8F" w:rsidRDefault="007362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東縣太平</w:t>
                  </w:r>
                  <w:r>
                    <w:rPr>
                      <w:rFonts w:ascii="標楷體" w:eastAsia="標楷體" w:hAnsi="標楷體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</w:rPr>
                    <w:t>高市桃源</w:t>
                  </w:r>
                  <w:r>
                    <w:rPr>
                      <w:rFonts w:ascii="標楷體" w:eastAsia="標楷體" w:hAnsi="標楷體"/>
                    </w:rPr>
                    <w:t xml:space="preserve">               </w:t>
                  </w:r>
                  <w:r>
                    <w:rPr>
                      <w:rFonts w:ascii="標楷體" w:eastAsia="標楷體" w:hAnsi="標楷體" w:hint="eastAsia"/>
                    </w:rPr>
                    <w:t>東縣武陵</w:t>
                  </w:r>
                  <w:r>
                    <w:rPr>
                      <w:rFonts w:ascii="標楷體" w:eastAsia="標楷體" w:hAnsi="標楷體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</w:rPr>
                    <w:t>新竹五峰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52.5pt;margin-top:11.4pt;width:35.95pt;height:27pt;z-index:251635712" filled="f" stroked="f">
            <v:textbox style="mso-next-textbox:#_x0000_s1061">
              <w:txbxContent>
                <w:p w:rsidR="00736250" w:rsidRDefault="00736250">
                  <w:r>
                    <w:t xml:space="preserve">(10)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5.25pt;margin-top:18.9pt;width:348pt;height:26.25pt;z-index:251631616" filled="f" stroked="f">
            <v:textbox style="mso-next-textbox:#_x0000_s1062">
              <w:txbxContent>
                <w:p w:rsidR="00736250" w:rsidRDefault="00736250">
                  <w:r>
                    <w:t xml:space="preserve">  11            12                     14    (11)    15</w:t>
                  </w:r>
                </w:p>
              </w:txbxContent>
            </v:textbox>
          </v:shape>
        </w:pict>
      </w:r>
    </w:p>
    <w:p w:rsidR="00736250" w:rsidRPr="00197338" w:rsidRDefault="00736250" w:rsidP="00197338">
      <w:pPr>
        <w:ind w:rightChars="-496" w:right="-1190"/>
        <w:rPr>
          <w:rFonts w:ascii="標楷體" w:eastAsia="標楷體" w:hAnsi="標楷體"/>
          <w:sz w:val="32"/>
          <w:szCs w:val="32"/>
        </w:rPr>
      </w:pPr>
    </w:p>
    <w:p w:rsidR="00736250" w:rsidRPr="00DB3988" w:rsidRDefault="00736250" w:rsidP="00197338">
      <w:pPr>
        <w:ind w:leftChars="-413" w:left="-850" w:rightChars="-496" w:right="-1190" w:hangingChars="44" w:hanging="1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DB3988">
        <w:rPr>
          <w:rFonts w:ascii="標楷體" w:eastAsia="標楷體" w:hAnsi="標楷體" w:hint="eastAsia"/>
          <w:sz w:val="32"/>
          <w:szCs w:val="32"/>
        </w:rPr>
        <w:t>複決賽</w:t>
      </w:r>
      <w:r w:rsidRPr="00DB3988"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>(1</w:t>
      </w:r>
      <w:r w:rsidRPr="00DB3988">
        <w:rPr>
          <w:rFonts w:ascii="標楷體" w:eastAsia="標楷體" w:hAnsi="標楷體"/>
          <w:sz w:val="32"/>
          <w:szCs w:val="32"/>
        </w:rPr>
        <w:t>)</w:t>
      </w:r>
      <w:r w:rsidRPr="00DB3988">
        <w:rPr>
          <w:rFonts w:ascii="標楷體" w:eastAsia="標楷體" w:hAnsi="標楷體" w:hint="eastAsia"/>
          <w:sz w:val="32"/>
          <w:szCs w:val="32"/>
        </w:rPr>
        <w:t>猜拳決定攻守。</w:t>
      </w:r>
      <w:r>
        <w:rPr>
          <w:rFonts w:ascii="標楷體" w:eastAsia="標楷體" w:hAnsi="標楷體"/>
          <w:sz w:val="32"/>
          <w:szCs w:val="32"/>
        </w:rPr>
        <w:t>(2)</w:t>
      </w:r>
      <w:r>
        <w:rPr>
          <w:rFonts w:ascii="標楷體" w:eastAsia="標楷體" w:hAnsi="標楷體" w:hint="eastAsia"/>
          <w:sz w:val="32"/>
          <w:szCs w:val="32"/>
        </w:rPr>
        <w:t>冠亞軍賽不限時間</w:t>
      </w:r>
    </w:p>
    <w:p w:rsidR="00736250" w:rsidRDefault="00736250" w:rsidP="00AD46D2">
      <w:pPr>
        <w:pStyle w:val="ListParagraph"/>
        <w:ind w:leftChars="0" w:left="-851"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63" type="#_x0000_t202" style="position:absolute;left:0;text-align:left;margin-left:240pt;margin-top:10.65pt;width:39pt;height:38.25pt;z-index:251681792" filled="f" stroked="f">
            <v:textbox>
              <w:txbxContent>
                <w:p w:rsidR="00736250" w:rsidRPr="00E942C5" w:rsidRDefault="0073625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(28)</w:t>
                  </w:r>
                </w:p>
              </w:txbxContent>
            </v:textbox>
          </v:shape>
        </w:pict>
      </w:r>
    </w:p>
    <w:p w:rsidR="00736250" w:rsidRPr="00E942C5" w:rsidRDefault="00736250" w:rsidP="00E942C5">
      <w:pPr>
        <w:pStyle w:val="ListParagraph"/>
        <w:ind w:leftChars="0" w:left="-851"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64" type="#_x0000_t202" style="position:absolute;left:0;text-align:left;margin-left:225.75pt;margin-top:24.15pt;width:76.5pt;height:30.75pt;z-index:251667456" filled="f" stroked="f">
            <v:textbox>
              <w:txbxContent>
                <w:p w:rsidR="00736250" w:rsidRDefault="00736250">
                  <w:r>
                    <w:t xml:space="preserve">   (27)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32" style="position:absolute;left:0;text-align:left;margin-left:140.95pt;margin-top:.15pt;width:1.5pt;height:80.25pt;z-index:251657216" o:connectortype="straight"/>
        </w:pict>
      </w:r>
      <w:r>
        <w:rPr>
          <w:noProof/>
        </w:rPr>
        <w:pict>
          <v:shape id="_x0000_s1066" type="#_x0000_t32" style="position:absolute;left:0;text-align:left;margin-left:140.95pt;margin-top:.15pt;width:237.75pt;height:0;z-index:251658240" o:connectortype="straight"/>
        </w:pict>
      </w:r>
      <w:r>
        <w:rPr>
          <w:noProof/>
        </w:rPr>
        <w:pict>
          <v:shape id="_x0000_s1067" type="#_x0000_t32" style="position:absolute;left:0;text-align:left;margin-left:140.95pt;margin-top:30.15pt;width:237.75pt;height:.75pt;flip:y;z-index:251660288" o:connectortype="straight">
            <v:stroke dashstyle="dash"/>
          </v:shape>
        </w:pict>
      </w:r>
      <w:r>
        <w:rPr>
          <w:noProof/>
        </w:rPr>
        <w:pict>
          <v:shape id="_x0000_s1068" type="#_x0000_t32" style="position:absolute;left:0;text-align:left;margin-left:378.7pt;margin-top:.15pt;width:0;height:80.25pt;z-index:251659264" o:connectortype="straight"/>
        </w:pict>
      </w:r>
      <w:r>
        <w:rPr>
          <w:noProof/>
        </w:rPr>
        <w:pict>
          <v:shape id="_x0000_s1069" type="#_x0000_t202" style="position:absolute;left:0;text-align:left;margin-left:159.75pt;margin-top:30.15pt;width:86.25pt;height:28.5pt;z-index:251666432" filled="f" stroked="f">
            <v:textbox>
              <w:txbxContent>
                <w:p w:rsidR="00736250" w:rsidRDefault="00736250">
                  <w: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32" style="position:absolute;left:0;text-align:left;margin-left:139.5pt;margin-top:30.15pt;width:0;height:0;z-index:251661312" o:connectortype="straight"/>
        </w:pict>
      </w:r>
    </w:p>
    <w:p w:rsidR="00736250" w:rsidRDefault="00736250" w:rsidP="00AD46D2">
      <w:pPr>
        <w:pStyle w:val="ListParagraph"/>
        <w:ind w:leftChars="0" w:left="-851" w:rightChars="-496" w:right="-1190"/>
        <w:rPr>
          <w:rFonts w:ascii="標楷體" w:eastAsia="標楷體" w:hAnsi="標楷體"/>
          <w:sz w:val="32"/>
          <w:szCs w:val="32"/>
        </w:rPr>
      </w:pPr>
    </w:p>
    <w:p w:rsidR="00736250" w:rsidRDefault="00736250" w:rsidP="00AD46D2">
      <w:pPr>
        <w:pStyle w:val="ListParagraph"/>
        <w:ind w:leftChars="0" w:left="-851"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71" type="#_x0000_t32" style="position:absolute;left:0;text-align:left;margin-left:312.8pt;margin-top:8.4pt;width:105.7pt;height:0;z-index:251695104" o:connectortype="straight"/>
        </w:pict>
      </w:r>
      <w:r>
        <w:rPr>
          <w:noProof/>
        </w:rPr>
        <w:pict>
          <v:shape id="_x0000_s1072" type="#_x0000_t202" style="position:absolute;left:0;text-align:left;margin-left:106.5pt;margin-top:19.65pt;width:312pt;height:30pt;z-index:251665408" filled="f" stroked="f">
            <v:textbox>
              <w:txbxContent>
                <w:p w:rsidR="00736250" w:rsidRDefault="00736250">
                  <w:r>
                    <w:t xml:space="preserve">    (25)                                    (26)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32" style="position:absolute;left:0;text-align:left;margin-left:312.8pt;margin-top:8.4pt;width:0;height:0;z-index:251694080" o:connectortype="straight"/>
        </w:pict>
      </w:r>
      <w:r>
        <w:rPr>
          <w:noProof/>
        </w:rPr>
        <w:pict>
          <v:shape id="_x0000_s1074" type="#_x0000_t32" style="position:absolute;left:0;text-align:left;margin-left:418.5pt;margin-top:8.4pt;width:0;height:93.75pt;flip:y;z-index:251693056" o:connectortype="straight"/>
        </w:pict>
      </w:r>
      <w:r>
        <w:rPr>
          <w:noProof/>
        </w:rPr>
        <w:pict>
          <v:shape id="_x0000_s1075" type="#_x0000_t32" style="position:absolute;left:0;text-align:left;margin-left:74.95pt;margin-top:8.4pt;width:105pt;height:0;z-index:251692032" o:connectortype="straight"/>
        </w:pict>
      </w:r>
      <w:r>
        <w:rPr>
          <w:noProof/>
        </w:rPr>
        <w:pict>
          <v:shape id="_x0000_s1076" type="#_x0000_t32" style="position:absolute;left:0;text-align:left;margin-left:179.95pt;margin-top:8.4pt;width:.75pt;height:93.75pt;flip:y;z-index:251691008" o:connectortype="straight"/>
        </w:pict>
      </w:r>
      <w:r>
        <w:rPr>
          <w:noProof/>
        </w:rPr>
        <w:pict>
          <v:shape id="_x0000_s1077" type="#_x0000_t32" style="position:absolute;left:0;text-align:left;margin-left:74.95pt;margin-top:8.4pt;width:.05pt;height:47.25pt;z-index:251655168" o:connectortype="straight"/>
        </w:pict>
      </w:r>
      <w:r>
        <w:rPr>
          <w:noProof/>
        </w:rPr>
        <w:pict>
          <v:shape id="_x0000_s1078" type="#_x0000_t32" style="position:absolute;left:0;text-align:left;margin-left:312.8pt;margin-top:8.4pt;width:0;height:47.25pt;z-index:251656192" o:connectortype="straight"/>
        </w:pict>
      </w:r>
    </w:p>
    <w:p w:rsidR="00736250" w:rsidRDefault="00736250" w:rsidP="00AD46D2">
      <w:pPr>
        <w:pStyle w:val="ListParagraph"/>
        <w:ind w:leftChars="0" w:left="-851"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79" type="#_x0000_t202" style="position:absolute;left:0;text-align:left;margin-left:53.2pt;margin-top:24.9pt;width:283.55pt;height:30pt;z-index:251664384" filled="f" stroked="f">
            <v:textbox style="mso-next-textbox:#_x0000_s1079">
              <w:txbxContent>
                <w:p w:rsidR="00736250" w:rsidRDefault="00736250">
                  <w:r>
                    <w:t xml:space="preserve"> (23)                                    (24)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32" style="position:absolute;left:0;text-align:left;margin-left:284.25pt;margin-top:19.65pt;width:0;height:84pt;z-index:251645952" o:connectortype="straight"/>
        </w:pict>
      </w:r>
      <w:r>
        <w:rPr>
          <w:noProof/>
        </w:rPr>
        <w:pict>
          <v:shape id="_x0000_s1081" type="#_x0000_t32" style="position:absolute;left:0;text-align:left;margin-left:343.5pt;margin-top:19.65pt;width:0;height:46.5pt;z-index:251651072" o:connectortype="straight"/>
        </w:pict>
      </w:r>
      <w:r>
        <w:rPr>
          <w:noProof/>
        </w:rPr>
        <w:pict>
          <v:shape id="_x0000_s1082" type="#_x0000_t32" style="position:absolute;left:0;text-align:left;margin-left:45.75pt;margin-top:19.65pt;width:0;height:84pt;z-index:251636736" o:connectortype="straight"/>
        </w:pict>
      </w:r>
      <w:r>
        <w:rPr>
          <w:noProof/>
        </w:rPr>
        <w:pict>
          <v:shape id="_x0000_s1083" type="#_x0000_t32" style="position:absolute;left:0;text-align:left;margin-left:106.5pt;margin-top:19.65pt;width:0;height:46.5pt;z-index:251643904" o:connectortype="straight"/>
        </w:pict>
      </w:r>
      <w:r>
        <w:rPr>
          <w:noProof/>
        </w:rPr>
        <w:pict>
          <v:shape id="_x0000_s1084" type="#_x0000_t32" style="position:absolute;left:0;text-align:left;margin-left:45.75pt;margin-top:19.65pt;width:60.75pt;height:0;z-index:251644928" o:connectortype="straight"/>
        </w:pict>
      </w:r>
      <w:r>
        <w:rPr>
          <w:noProof/>
        </w:rPr>
        <w:pict>
          <v:shape id="_x0000_s1085" type="#_x0000_t32" style="position:absolute;left:0;text-align:left;margin-left:284.25pt;margin-top:19.65pt;width:59.25pt;height:0;z-index:251650048" o:connectortype="straight"/>
        </w:pict>
      </w:r>
    </w:p>
    <w:p w:rsidR="00736250" w:rsidRDefault="00736250" w:rsidP="00AD46D2">
      <w:pPr>
        <w:pStyle w:val="ListParagraph"/>
        <w:ind w:leftChars="0" w:left="-851"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86" type="#_x0000_t202" style="position:absolute;left:0;text-align:left;margin-left:82.5pt;margin-top:30.15pt;width:360.75pt;height:28.5pt;z-index:251663360" filled="f" stroked="f">
            <v:textbox>
              <w:txbxContent>
                <w:p w:rsidR="00736250" w:rsidRDefault="00736250">
                  <w:r>
                    <w:t xml:space="preserve"> (19)         (20)                        (21)          (22)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32" style="position:absolute;left:0;text-align:left;margin-left:326.25pt;margin-top:30.15pt;width:0;height:37.5pt;z-index:251646976" o:connectortype="straight"/>
        </w:pict>
      </w:r>
      <w:r>
        <w:rPr>
          <w:noProof/>
        </w:rPr>
        <w:pict>
          <v:shape id="_x0000_s1088" type="#_x0000_t32" style="position:absolute;left:0;text-align:left;margin-left:362.25pt;margin-top:30.15pt;width:0;height:37.5pt;z-index:251649024" o:connectortype="straight"/>
        </w:pict>
      </w:r>
      <w:r>
        <w:rPr>
          <w:noProof/>
        </w:rPr>
        <w:pict>
          <v:shape id="_x0000_s1089" type="#_x0000_t32" style="position:absolute;left:0;text-align:left;margin-left:326.25pt;margin-top:30.15pt;width:36pt;height:0;z-index:251648000" o:connectortype="straight"/>
        </w:pict>
      </w:r>
      <w:r>
        <w:rPr>
          <w:noProof/>
        </w:rPr>
        <w:pict>
          <v:shape id="_x0000_s1090" type="#_x0000_t32" style="position:absolute;left:0;text-align:left;margin-left:82.5pt;margin-top:30.15pt;width:.75pt;height:37.5pt;z-index:251637760" o:connectortype="straight"/>
        </w:pict>
      </w:r>
      <w:r>
        <w:rPr>
          <w:noProof/>
        </w:rPr>
        <w:pict>
          <v:shape id="_x0000_s1091" type="#_x0000_t32" style="position:absolute;left:0;text-align:left;margin-left:126pt;margin-top:30.15pt;width:0;height:37.5pt;z-index:251639808" o:connectortype="straight"/>
        </w:pict>
      </w:r>
      <w:r>
        <w:rPr>
          <w:noProof/>
        </w:rPr>
        <w:pict>
          <v:shape id="_x0000_s1092" type="#_x0000_t32" style="position:absolute;left:0;text-align:left;margin-left:83.25pt;margin-top:30.15pt;width:42.75pt;height:0;z-index:251638784" o:connectortype="straight"/>
        </w:pict>
      </w:r>
      <w:r>
        <w:rPr>
          <w:noProof/>
        </w:rPr>
        <w:pict>
          <v:shape id="_x0000_s1093" type="#_x0000_t32" style="position:absolute;left:0;text-align:left;margin-left:156.8pt;margin-top:30.15pt;width:0;height:37.5pt;z-index:251640832" o:connectortype="straight"/>
        </w:pict>
      </w:r>
      <w:r>
        <w:rPr>
          <w:noProof/>
        </w:rPr>
        <w:pict>
          <v:shape id="_x0000_s1094" type="#_x0000_t32" style="position:absolute;left:0;text-align:left;margin-left:198.8pt;margin-top:30.15pt;width:0;height:37.5pt;z-index:251642880" o:connectortype="straight"/>
        </w:pict>
      </w:r>
      <w:r>
        <w:rPr>
          <w:noProof/>
        </w:rPr>
        <w:pict>
          <v:shape id="_x0000_s1095" type="#_x0000_t32" style="position:absolute;left:0;text-align:left;margin-left:156.8pt;margin-top:30.15pt;width:42pt;height:0;z-index:251641856" o:connectortype="straight"/>
        </w:pict>
      </w:r>
      <w:r>
        <w:rPr>
          <w:noProof/>
        </w:rPr>
        <w:pict>
          <v:shape id="_x0000_s1096" type="#_x0000_t32" style="position:absolute;left:0;text-align:left;margin-left:400.5pt;margin-top:30.15pt;width:0;height:42pt;z-index:251652096" o:connectortype="straight"/>
        </w:pict>
      </w:r>
      <w:r>
        <w:rPr>
          <w:noProof/>
        </w:rPr>
        <w:pict>
          <v:shape id="_x0000_s1097" type="#_x0000_t32" style="position:absolute;left:0;text-align:left;margin-left:438pt;margin-top:30.15pt;width:0;height:42pt;z-index:251654144" o:connectortype="straight"/>
        </w:pict>
      </w:r>
      <w:r>
        <w:rPr>
          <w:noProof/>
        </w:rPr>
        <w:pict>
          <v:shape id="_x0000_s1098" type="#_x0000_t32" style="position:absolute;left:0;text-align:left;margin-left:400.5pt;margin-top:30.15pt;width:37.5pt;height:0;z-index:251653120" o:connectortype="straight"/>
        </w:pict>
      </w:r>
    </w:p>
    <w:p w:rsidR="00736250" w:rsidRDefault="00736250" w:rsidP="00AD46D2">
      <w:pPr>
        <w:pStyle w:val="ListParagraph"/>
        <w:ind w:leftChars="0" w:left="-851" w:rightChars="-496" w:right="-1190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99" type="#_x0000_t202" style="position:absolute;left:0;text-align:left;margin-left:30.05pt;margin-top:31.65pt;width:475.45pt;height:30.75pt;z-index:251662336" filled="f" stroked="f">
            <v:textbox>
              <w:txbxContent>
                <w:p w:rsidR="00736250" w:rsidRDefault="00736250">
                  <w:r>
                    <w:t>E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t>1    A</w:t>
                    </w:r>
                  </w:smartTag>
                  <w:r>
                    <w:t>1     D2   B</w:t>
                  </w:r>
                  <w:smartTag w:uri="urn:schemas-microsoft-com:office:smarttags" w:element="chmetcnv">
                    <w:smartTagPr>
                      <w:attr w:name="UnitName" w:val="C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t>1     C</w:t>
                    </w:r>
                  </w:smartTag>
                  <w:r>
                    <w:t>2            E</w:t>
                  </w:r>
                  <w:smartTag w:uri="urn:schemas-microsoft-com:office:smarttags" w:element="chmetcnv">
                    <w:smartTagPr>
                      <w:attr w:name="UnitName" w:val="C"/>
                      <w:attr w:name="SourceValue" w:val="2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t>2     C</w:t>
                    </w:r>
                  </w:smartTag>
                  <w:r>
                    <w:t>1    B2    D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t>1     A</w:t>
                    </w:r>
                  </w:smartTag>
                  <w:r>
                    <w:t>2</w:t>
                  </w:r>
                </w:p>
              </w:txbxContent>
            </v:textbox>
          </v:shape>
        </w:pict>
      </w:r>
    </w:p>
    <w:p w:rsidR="00736250" w:rsidRDefault="00736250" w:rsidP="00197338">
      <w:pPr>
        <w:ind w:rightChars="-496" w:right="-1190"/>
        <w:rPr>
          <w:rFonts w:ascii="標楷體" w:eastAsia="標楷體" w:hAnsi="標楷體"/>
          <w:sz w:val="32"/>
          <w:szCs w:val="32"/>
        </w:rPr>
      </w:pPr>
    </w:p>
    <w:p w:rsidR="00736250" w:rsidRDefault="00736250" w:rsidP="00197338">
      <w:pPr>
        <w:ind w:rightChars="-496" w:right="-119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</w:t>
      </w:r>
    </w:p>
    <w:p w:rsidR="00736250" w:rsidRPr="009B090D" w:rsidRDefault="00736250" w:rsidP="009B090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B58EA">
        <w:rPr>
          <w:rFonts w:ascii="標楷體" w:eastAsia="標楷體" w:hAnsi="標楷體" w:hint="eastAsia"/>
          <w:b/>
          <w:sz w:val="32"/>
          <w:szCs w:val="32"/>
        </w:rPr>
        <w:t>弘揚國球紮根原住民學生盃棒球友誼競賽</w:t>
      </w:r>
      <w:r>
        <w:rPr>
          <w:rFonts w:ascii="標楷體" w:eastAsia="標楷體" w:hAnsi="標楷體" w:hint="eastAsia"/>
          <w:b/>
          <w:sz w:val="32"/>
          <w:szCs w:val="32"/>
        </w:rPr>
        <w:t>賽程表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國小組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736250" w:rsidRPr="009B090D" w:rsidRDefault="00736250" w:rsidP="00197338">
      <w:pPr>
        <w:ind w:rightChars="-496" w:right="-119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</w:t>
      </w:r>
      <w:r w:rsidRPr="009B090D">
        <w:rPr>
          <w:rFonts w:ascii="標楷體" w:eastAsia="標楷體" w:hAnsi="標楷體"/>
          <w:b/>
          <w:sz w:val="32"/>
          <w:szCs w:val="32"/>
        </w:rPr>
        <w:t xml:space="preserve">        </w:t>
      </w:r>
      <w:r w:rsidRPr="009B090D">
        <w:rPr>
          <w:rFonts w:ascii="標楷體" w:eastAsia="標楷體" w:hAnsi="標楷體" w:hint="eastAsia"/>
          <w:b/>
          <w:sz w:val="32"/>
          <w:szCs w:val="32"/>
        </w:rPr>
        <w:t>日期、場地、時間對照表</w:t>
      </w:r>
    </w:p>
    <w:tbl>
      <w:tblPr>
        <w:tblW w:w="1106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2"/>
        <w:gridCol w:w="992"/>
        <w:gridCol w:w="2413"/>
        <w:gridCol w:w="2410"/>
        <w:gridCol w:w="4394"/>
      </w:tblGrid>
      <w:tr w:rsidR="00736250" w:rsidRPr="009B090D" w:rsidTr="009870E6">
        <w:trPr>
          <w:trHeight w:val="495"/>
        </w:trPr>
        <w:tc>
          <w:tcPr>
            <w:tcW w:w="852" w:type="dxa"/>
          </w:tcPr>
          <w:p w:rsidR="00736250" w:rsidRPr="009B090D" w:rsidRDefault="00736250" w:rsidP="0046111B">
            <w:pPr>
              <w:pStyle w:val="ListParagraph"/>
              <w:ind w:leftChars="0" w:left="0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992" w:type="dxa"/>
          </w:tcPr>
          <w:p w:rsidR="00736250" w:rsidRPr="009B090D" w:rsidRDefault="00736250" w:rsidP="0046111B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3" w:type="dxa"/>
          </w:tcPr>
          <w:p w:rsidR="00736250" w:rsidRPr="009B090D" w:rsidRDefault="00736250" w:rsidP="0046111B">
            <w:pPr>
              <w:pStyle w:val="ListParagraph"/>
              <w:ind w:leftChars="0" w:left="0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 xml:space="preserve">   C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  <w:tc>
          <w:tcPr>
            <w:tcW w:w="2410" w:type="dxa"/>
          </w:tcPr>
          <w:p w:rsidR="00736250" w:rsidRPr="009B090D" w:rsidRDefault="00736250" w:rsidP="003F1953">
            <w:pPr>
              <w:pStyle w:val="ListParagraph"/>
              <w:ind w:leftChars="0" w:left="0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 xml:space="preserve">   D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  <w:tc>
          <w:tcPr>
            <w:tcW w:w="4394" w:type="dxa"/>
          </w:tcPr>
          <w:p w:rsidR="00736250" w:rsidRPr="009B090D" w:rsidRDefault="00736250" w:rsidP="000C5062">
            <w:pPr>
              <w:pStyle w:val="ListParagraph"/>
              <w:ind w:leftChars="0" w:left="0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中原球場</w:t>
            </w: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  <w:vMerge w:val="restart"/>
          </w:tcPr>
          <w:p w:rsidR="00736250" w:rsidRPr="009B090D" w:rsidRDefault="00736250" w:rsidP="003F1953">
            <w:pPr>
              <w:pStyle w:val="ListParagraph"/>
              <w:ind w:leftChars="556" w:left="1334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36250" w:rsidRPr="009B090D" w:rsidRDefault="00736250" w:rsidP="003F19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36250" w:rsidRPr="009B090D" w:rsidRDefault="00736250" w:rsidP="003F19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090D">
              <w:rPr>
                <w:rFonts w:ascii="標楷體" w:eastAsia="標楷體" w:hAnsi="標楷體"/>
                <w:b/>
                <w:sz w:val="28"/>
                <w:szCs w:val="28"/>
              </w:rPr>
              <w:t>8/9</w:t>
            </w:r>
          </w:p>
          <w:p w:rsidR="00736250" w:rsidRPr="009B090D" w:rsidRDefault="00736250" w:rsidP="003F19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090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9B090D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9B090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36250" w:rsidRPr="009B090D" w:rsidRDefault="00736250" w:rsidP="003F1953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08:00</w:t>
            </w:r>
          </w:p>
        </w:tc>
        <w:tc>
          <w:tcPr>
            <w:tcW w:w="2413" w:type="dxa"/>
          </w:tcPr>
          <w:p w:rsidR="00736250" w:rsidRPr="000955B0" w:rsidRDefault="00736250" w:rsidP="00354B1B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花縣中正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東縣紅葉</w:t>
            </w:r>
          </w:p>
        </w:tc>
        <w:tc>
          <w:tcPr>
            <w:tcW w:w="2410" w:type="dxa"/>
          </w:tcPr>
          <w:p w:rsidR="00736250" w:rsidRPr="000955B0" w:rsidRDefault="00736250" w:rsidP="00354B1B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花縣光復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東縣三民</w:t>
            </w:r>
          </w:p>
        </w:tc>
        <w:tc>
          <w:tcPr>
            <w:tcW w:w="4394" w:type="dxa"/>
          </w:tcPr>
          <w:p w:rsidR="00736250" w:rsidRPr="000955B0" w:rsidRDefault="00736250" w:rsidP="00661BE8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花縣中原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東縣桃源</w:t>
            </w: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  <w:vMerge/>
          </w:tcPr>
          <w:p w:rsidR="00736250" w:rsidRPr="009B090D" w:rsidRDefault="00736250" w:rsidP="003F1953">
            <w:pPr>
              <w:pStyle w:val="ListParagraph"/>
              <w:ind w:leftChars="556" w:left="1334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36250" w:rsidRPr="009B090D" w:rsidRDefault="00736250" w:rsidP="003F1953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09:40</w:t>
            </w:r>
          </w:p>
        </w:tc>
        <w:tc>
          <w:tcPr>
            <w:tcW w:w="2413" w:type="dxa"/>
          </w:tcPr>
          <w:p w:rsidR="00736250" w:rsidRPr="000955B0" w:rsidRDefault="00736250" w:rsidP="0046111B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花縣玉里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東縣武陵</w:t>
            </w:r>
          </w:p>
        </w:tc>
        <w:tc>
          <w:tcPr>
            <w:tcW w:w="2410" w:type="dxa"/>
          </w:tcPr>
          <w:p w:rsidR="00736250" w:rsidRPr="000955B0" w:rsidRDefault="00736250" w:rsidP="00C37C16">
            <w:pPr>
              <w:rPr>
                <w:rFonts w:ascii="標楷體" w:eastAsia="標楷體" w:hAnsi="標楷體"/>
                <w:b/>
                <w:color w:val="000000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新竹五峰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中市自由</w:t>
            </w:r>
          </w:p>
        </w:tc>
        <w:tc>
          <w:tcPr>
            <w:tcW w:w="4394" w:type="dxa"/>
          </w:tcPr>
          <w:p w:rsidR="00736250" w:rsidRPr="000955B0" w:rsidRDefault="00736250" w:rsidP="00661BE8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花縣瑞穗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東縣太平</w:t>
            </w: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  <w:vMerge/>
          </w:tcPr>
          <w:p w:rsidR="00736250" w:rsidRPr="009B090D" w:rsidRDefault="00736250" w:rsidP="003F1953">
            <w:pPr>
              <w:pStyle w:val="ListParagraph"/>
              <w:ind w:leftChars="556" w:left="1334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36250" w:rsidRPr="009B090D" w:rsidRDefault="00736250" w:rsidP="003F1953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11:20</w:t>
            </w:r>
          </w:p>
        </w:tc>
        <w:tc>
          <w:tcPr>
            <w:tcW w:w="2413" w:type="dxa"/>
          </w:tcPr>
          <w:p w:rsidR="00736250" w:rsidRPr="000955B0" w:rsidRDefault="00736250" w:rsidP="00F74D97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東縣紅葉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高市鼓山</w:t>
            </w:r>
          </w:p>
        </w:tc>
        <w:tc>
          <w:tcPr>
            <w:tcW w:w="2410" w:type="dxa"/>
          </w:tcPr>
          <w:p w:rsidR="00736250" w:rsidRPr="000955B0" w:rsidRDefault="00736250" w:rsidP="00F74D97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東縣三民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高市屏山</w:t>
            </w:r>
          </w:p>
        </w:tc>
        <w:tc>
          <w:tcPr>
            <w:tcW w:w="4394" w:type="dxa"/>
          </w:tcPr>
          <w:p w:rsidR="00736250" w:rsidRPr="000955B0" w:rsidRDefault="00736250" w:rsidP="00661BE8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東縣桃源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投縣中正</w:t>
            </w: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  <w:vMerge/>
          </w:tcPr>
          <w:p w:rsidR="00736250" w:rsidRPr="009B090D" w:rsidRDefault="00736250" w:rsidP="003F1953">
            <w:pPr>
              <w:pStyle w:val="ListParagraph"/>
              <w:ind w:leftChars="556" w:left="1334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36250" w:rsidRPr="009B090D" w:rsidRDefault="00736250" w:rsidP="003F1953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13:00</w:t>
            </w:r>
          </w:p>
        </w:tc>
        <w:tc>
          <w:tcPr>
            <w:tcW w:w="2413" w:type="dxa"/>
          </w:tcPr>
          <w:p w:rsidR="00736250" w:rsidRPr="000955B0" w:rsidRDefault="00736250" w:rsidP="0046111B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花縣玉里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新竹五峰</w:t>
            </w:r>
          </w:p>
        </w:tc>
        <w:tc>
          <w:tcPr>
            <w:tcW w:w="2410" w:type="dxa"/>
          </w:tcPr>
          <w:p w:rsidR="00736250" w:rsidRPr="000955B0" w:rsidRDefault="00736250" w:rsidP="00C37C16">
            <w:pPr>
              <w:rPr>
                <w:rFonts w:ascii="標楷體" w:eastAsia="標楷體" w:hAnsi="標楷體"/>
                <w:b/>
                <w:color w:val="000000"/>
              </w:rPr>
            </w:pPr>
            <w:r w:rsidRPr="000955B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東縣武陵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中市自由</w:t>
            </w:r>
          </w:p>
        </w:tc>
        <w:tc>
          <w:tcPr>
            <w:tcW w:w="4394" w:type="dxa"/>
          </w:tcPr>
          <w:p w:rsidR="00736250" w:rsidRPr="000955B0" w:rsidRDefault="00736250" w:rsidP="00661BE8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東縣太平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高市桃源</w:t>
            </w:r>
          </w:p>
        </w:tc>
      </w:tr>
      <w:tr w:rsidR="00736250" w:rsidRPr="009B090D" w:rsidTr="006A2E58">
        <w:trPr>
          <w:trHeight w:val="30"/>
        </w:trPr>
        <w:tc>
          <w:tcPr>
            <w:tcW w:w="852" w:type="dxa"/>
            <w:vMerge/>
          </w:tcPr>
          <w:p w:rsidR="00736250" w:rsidRPr="009B090D" w:rsidRDefault="00736250" w:rsidP="003F1953">
            <w:pPr>
              <w:pStyle w:val="ListParagraph"/>
              <w:ind w:leftChars="556" w:left="1334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36250" w:rsidRPr="009B090D" w:rsidRDefault="00736250" w:rsidP="003F1953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15:00</w:t>
            </w:r>
          </w:p>
        </w:tc>
        <w:tc>
          <w:tcPr>
            <w:tcW w:w="9217" w:type="dxa"/>
            <w:gridSpan w:val="3"/>
          </w:tcPr>
          <w:p w:rsidR="00736250" w:rsidRPr="000955B0" w:rsidRDefault="00736250" w:rsidP="006C57B1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    </w:t>
            </w:r>
            <w:r w:rsidRPr="000955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開幕典禮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(</w:t>
            </w:r>
            <w:r w:rsidRPr="000955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花蓮縣立棒球場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736250" w:rsidRPr="009B090D" w:rsidTr="009870E6">
        <w:trPr>
          <w:trHeight w:val="675"/>
        </w:trPr>
        <w:tc>
          <w:tcPr>
            <w:tcW w:w="852" w:type="dxa"/>
            <w:vMerge/>
          </w:tcPr>
          <w:p w:rsidR="00736250" w:rsidRPr="009B090D" w:rsidRDefault="00736250" w:rsidP="000C43D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36250" w:rsidRPr="009B090D" w:rsidRDefault="00736250" w:rsidP="00F74D9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16:00</w:t>
            </w:r>
          </w:p>
        </w:tc>
        <w:tc>
          <w:tcPr>
            <w:tcW w:w="2413" w:type="dxa"/>
          </w:tcPr>
          <w:p w:rsidR="00736250" w:rsidRPr="000955B0" w:rsidRDefault="00736250" w:rsidP="006C57B1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高市鼓山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花縣中正</w:t>
            </w:r>
          </w:p>
        </w:tc>
        <w:tc>
          <w:tcPr>
            <w:tcW w:w="2410" w:type="dxa"/>
          </w:tcPr>
          <w:p w:rsidR="00736250" w:rsidRPr="000955B0" w:rsidRDefault="00736250" w:rsidP="006C57B1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高市屏山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花縣光復</w:t>
            </w:r>
          </w:p>
        </w:tc>
        <w:tc>
          <w:tcPr>
            <w:tcW w:w="4394" w:type="dxa"/>
          </w:tcPr>
          <w:p w:rsidR="00736250" w:rsidRPr="009B090D" w:rsidRDefault="00736250" w:rsidP="006C57B1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</w:tcPr>
          <w:p w:rsidR="00736250" w:rsidRPr="009B090D" w:rsidRDefault="00736250" w:rsidP="0046111B">
            <w:pPr>
              <w:pStyle w:val="ListParagraph"/>
              <w:ind w:leftChars="0" w:left="0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992" w:type="dxa"/>
          </w:tcPr>
          <w:p w:rsidR="00736250" w:rsidRPr="009B090D" w:rsidRDefault="00736250" w:rsidP="0046111B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3" w:type="dxa"/>
          </w:tcPr>
          <w:p w:rsidR="00736250" w:rsidRPr="000955B0" w:rsidRDefault="00736250" w:rsidP="0046111B">
            <w:pPr>
              <w:pStyle w:val="ListParagraph"/>
              <w:ind w:leftChars="0" w:left="0"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  C</w:t>
            </w:r>
            <w:r w:rsidRPr="000955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場地</w:t>
            </w:r>
          </w:p>
        </w:tc>
        <w:tc>
          <w:tcPr>
            <w:tcW w:w="2410" w:type="dxa"/>
          </w:tcPr>
          <w:p w:rsidR="00736250" w:rsidRPr="000955B0" w:rsidRDefault="00736250" w:rsidP="0046111B">
            <w:pPr>
              <w:pStyle w:val="ListParagraph"/>
              <w:ind w:leftChars="0" w:left="0"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  D</w:t>
            </w:r>
            <w:r w:rsidRPr="000955B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場地</w:t>
            </w:r>
          </w:p>
        </w:tc>
        <w:tc>
          <w:tcPr>
            <w:tcW w:w="4394" w:type="dxa"/>
            <w:vMerge w:val="restart"/>
          </w:tcPr>
          <w:p w:rsidR="00736250" w:rsidRPr="009B090D" w:rsidRDefault="00736250" w:rsidP="0046111B">
            <w:pPr>
              <w:pStyle w:val="ListParagraph"/>
              <w:ind w:leftChars="0" w:left="0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  <w:vMerge w:val="restart"/>
          </w:tcPr>
          <w:p w:rsidR="00736250" w:rsidRDefault="00736250" w:rsidP="000C43D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36250" w:rsidRPr="009B090D" w:rsidRDefault="00736250" w:rsidP="000C43D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B090D">
              <w:rPr>
                <w:rFonts w:ascii="標楷體" w:eastAsia="標楷體" w:hAnsi="標楷體"/>
                <w:b/>
                <w:sz w:val="28"/>
                <w:szCs w:val="28"/>
              </w:rPr>
              <w:t>8/10</w:t>
            </w:r>
          </w:p>
          <w:p w:rsidR="00736250" w:rsidRPr="009B090D" w:rsidRDefault="00736250" w:rsidP="000C43D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9B090D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9B090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36250" w:rsidRPr="009B090D" w:rsidRDefault="00736250" w:rsidP="0046111B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:00</w:t>
            </w:r>
          </w:p>
        </w:tc>
        <w:tc>
          <w:tcPr>
            <w:tcW w:w="2413" w:type="dxa"/>
          </w:tcPr>
          <w:p w:rsidR="00736250" w:rsidRPr="000955B0" w:rsidRDefault="00736250" w:rsidP="00661BE8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高市桃源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花縣瑞穗</w:t>
            </w:r>
          </w:p>
        </w:tc>
        <w:tc>
          <w:tcPr>
            <w:tcW w:w="2410" w:type="dxa"/>
          </w:tcPr>
          <w:p w:rsidR="00736250" w:rsidRPr="000955B0" w:rsidRDefault="00736250" w:rsidP="0046111B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投縣中正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花縣中原</w:t>
            </w:r>
          </w:p>
        </w:tc>
        <w:tc>
          <w:tcPr>
            <w:tcW w:w="4394" w:type="dxa"/>
            <w:vMerge/>
          </w:tcPr>
          <w:p w:rsidR="00736250" w:rsidRPr="009B090D" w:rsidRDefault="00736250" w:rsidP="003A6A9B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  <w:vMerge/>
          </w:tcPr>
          <w:p w:rsidR="00736250" w:rsidRPr="009B090D" w:rsidRDefault="00736250" w:rsidP="003F1953">
            <w:pPr>
              <w:pStyle w:val="ListParagraph"/>
              <w:ind w:leftChars="556" w:left="1334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36250" w:rsidRPr="009B090D" w:rsidRDefault="00736250" w:rsidP="0046111B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09</w:t>
            </w: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:40</w:t>
            </w:r>
          </w:p>
        </w:tc>
        <w:tc>
          <w:tcPr>
            <w:tcW w:w="2413" w:type="dxa"/>
          </w:tcPr>
          <w:p w:rsidR="00736250" w:rsidRPr="000955B0" w:rsidRDefault="00736250" w:rsidP="00C37C16">
            <w:pPr>
              <w:rPr>
                <w:rFonts w:ascii="標楷體" w:eastAsia="標楷體" w:hAnsi="標楷體"/>
                <w:b/>
                <w:color w:val="000000"/>
              </w:rPr>
            </w:pPr>
            <w:r w:rsidRPr="000955B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東縣武陵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新竹五峰</w:t>
            </w:r>
          </w:p>
        </w:tc>
        <w:tc>
          <w:tcPr>
            <w:tcW w:w="2410" w:type="dxa"/>
          </w:tcPr>
          <w:p w:rsidR="00736250" w:rsidRPr="000955B0" w:rsidRDefault="00736250" w:rsidP="009B090D">
            <w:pPr>
              <w:ind w:rightChars="-496" w:right="-119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中市自由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-</w:t>
            </w:r>
            <w:r w:rsidRPr="000955B0">
              <w:rPr>
                <w:rFonts w:ascii="標楷體" w:eastAsia="標楷體" w:hAnsi="標楷體" w:hint="eastAsia"/>
                <w:b/>
                <w:color w:val="000000"/>
              </w:rPr>
              <w:t>花縣玉里</w:t>
            </w:r>
          </w:p>
        </w:tc>
        <w:tc>
          <w:tcPr>
            <w:tcW w:w="4394" w:type="dxa"/>
            <w:vMerge/>
          </w:tcPr>
          <w:p w:rsidR="00736250" w:rsidRPr="009B090D" w:rsidRDefault="00736250" w:rsidP="003A6A9B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  <w:vMerge/>
          </w:tcPr>
          <w:p w:rsidR="00736250" w:rsidRPr="009B090D" w:rsidRDefault="00736250" w:rsidP="003F1953">
            <w:pPr>
              <w:pStyle w:val="ListParagraph"/>
              <w:ind w:leftChars="556" w:left="1334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36250" w:rsidRPr="009B090D" w:rsidRDefault="00736250" w:rsidP="00890D50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11:20</w:t>
            </w:r>
          </w:p>
        </w:tc>
        <w:tc>
          <w:tcPr>
            <w:tcW w:w="2413" w:type="dxa"/>
          </w:tcPr>
          <w:p w:rsidR="00736250" w:rsidRPr="000955B0" w:rsidRDefault="00736250" w:rsidP="004902C9">
            <w:pPr>
              <w:ind w:rightChars="-496" w:right="-1190" w:firstLineChars="150" w:firstLine="48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A1-D2</w:t>
            </w:r>
          </w:p>
        </w:tc>
        <w:tc>
          <w:tcPr>
            <w:tcW w:w="2410" w:type="dxa"/>
          </w:tcPr>
          <w:p w:rsidR="00736250" w:rsidRPr="000955B0" w:rsidRDefault="00736250" w:rsidP="004902C9">
            <w:pPr>
              <w:ind w:rightChars="-496" w:right="-1190" w:firstLineChars="150" w:firstLine="48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C1-B2</w:t>
            </w:r>
          </w:p>
        </w:tc>
        <w:tc>
          <w:tcPr>
            <w:tcW w:w="4394" w:type="dxa"/>
            <w:vMerge/>
            <w:tcBorders>
              <w:bottom w:val="nil"/>
            </w:tcBorders>
          </w:tcPr>
          <w:p w:rsidR="00736250" w:rsidRPr="009B090D" w:rsidRDefault="00736250" w:rsidP="00E16906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  <w:vMerge/>
          </w:tcPr>
          <w:p w:rsidR="00736250" w:rsidRPr="009B090D" w:rsidRDefault="00736250" w:rsidP="003F1953">
            <w:pPr>
              <w:pStyle w:val="ListParagraph"/>
              <w:ind w:leftChars="556" w:left="1334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36250" w:rsidRPr="009B090D" w:rsidRDefault="00736250" w:rsidP="00890D50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13:00</w:t>
            </w:r>
          </w:p>
        </w:tc>
        <w:tc>
          <w:tcPr>
            <w:tcW w:w="2413" w:type="dxa"/>
          </w:tcPr>
          <w:p w:rsidR="00736250" w:rsidRPr="000955B0" w:rsidRDefault="00736250" w:rsidP="004902C9">
            <w:pPr>
              <w:ind w:rightChars="-496" w:right="-1190" w:firstLineChars="150" w:firstLine="48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B1-C2</w:t>
            </w:r>
          </w:p>
        </w:tc>
        <w:tc>
          <w:tcPr>
            <w:tcW w:w="2410" w:type="dxa"/>
          </w:tcPr>
          <w:p w:rsidR="00736250" w:rsidRPr="000955B0" w:rsidRDefault="00736250" w:rsidP="004902C9">
            <w:pPr>
              <w:ind w:rightChars="-496" w:right="-1190" w:firstLineChars="150" w:firstLine="48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D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1-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A</w:t>
            </w:r>
            <w:r w:rsidRPr="000955B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736250" w:rsidRPr="009B090D" w:rsidRDefault="00736250" w:rsidP="00F74D9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  <w:vMerge/>
          </w:tcPr>
          <w:p w:rsidR="00736250" w:rsidRPr="009B090D" w:rsidRDefault="00736250" w:rsidP="003F1953">
            <w:pPr>
              <w:pStyle w:val="ListParagraph"/>
              <w:ind w:leftChars="556" w:left="1334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36250" w:rsidRPr="009B090D" w:rsidRDefault="00736250" w:rsidP="0046111B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15:00</w:t>
            </w:r>
          </w:p>
        </w:tc>
        <w:tc>
          <w:tcPr>
            <w:tcW w:w="2413" w:type="dxa"/>
          </w:tcPr>
          <w:p w:rsidR="00736250" w:rsidRPr="000955B0" w:rsidRDefault="00736250" w:rsidP="004902C9">
            <w:pPr>
              <w:ind w:rightChars="-496" w:right="-1190" w:firstLineChars="150" w:firstLine="48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E1-19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勝</w:t>
            </w:r>
          </w:p>
        </w:tc>
        <w:tc>
          <w:tcPr>
            <w:tcW w:w="2410" w:type="dxa"/>
          </w:tcPr>
          <w:p w:rsidR="00736250" w:rsidRPr="000955B0" w:rsidRDefault="00736250" w:rsidP="004902C9">
            <w:pPr>
              <w:ind w:rightChars="-496" w:right="-1190" w:firstLineChars="150" w:firstLine="48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E2-21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勝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736250" w:rsidRPr="009B090D" w:rsidRDefault="00736250" w:rsidP="00F74D9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</w:tcPr>
          <w:p w:rsidR="00736250" w:rsidRPr="009B090D" w:rsidRDefault="00736250" w:rsidP="00085F67">
            <w:pPr>
              <w:pStyle w:val="ListParagraph"/>
              <w:ind w:leftChars="0" w:left="0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992" w:type="dxa"/>
          </w:tcPr>
          <w:p w:rsidR="00736250" w:rsidRPr="009B090D" w:rsidRDefault="00736250" w:rsidP="00085F6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3" w:type="dxa"/>
          </w:tcPr>
          <w:p w:rsidR="00736250" w:rsidRPr="009B090D" w:rsidRDefault="00736250" w:rsidP="00085F67">
            <w:pPr>
              <w:pStyle w:val="ListParagraph"/>
              <w:ind w:leftChars="0" w:left="0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 xml:space="preserve">   C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  <w:tc>
          <w:tcPr>
            <w:tcW w:w="2410" w:type="dxa"/>
          </w:tcPr>
          <w:p w:rsidR="00736250" w:rsidRPr="009B090D" w:rsidRDefault="00736250" w:rsidP="00085F67">
            <w:pPr>
              <w:pStyle w:val="ListParagraph"/>
              <w:ind w:leftChars="0" w:left="0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 xml:space="preserve">   D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736250" w:rsidRPr="009B090D" w:rsidRDefault="00736250" w:rsidP="00F74D9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  <w:vMerge w:val="restart"/>
          </w:tcPr>
          <w:p w:rsidR="00736250" w:rsidRPr="009B090D" w:rsidRDefault="00736250" w:rsidP="00085F6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8/11</w:t>
            </w:r>
          </w:p>
          <w:p w:rsidR="00736250" w:rsidRPr="009B090D" w:rsidRDefault="00736250" w:rsidP="00085F6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736250" w:rsidRPr="009B090D" w:rsidRDefault="00736250" w:rsidP="00085F6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09:00</w:t>
            </w:r>
          </w:p>
        </w:tc>
        <w:tc>
          <w:tcPr>
            <w:tcW w:w="2413" w:type="dxa"/>
          </w:tcPr>
          <w:p w:rsidR="00736250" w:rsidRPr="009B090D" w:rsidRDefault="00736250" w:rsidP="00085F6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20</w:t>
            </w: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-2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2410" w:type="dxa"/>
          </w:tcPr>
          <w:p w:rsidR="00736250" w:rsidRPr="009B090D" w:rsidRDefault="00736250" w:rsidP="00085F6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22</w:t>
            </w: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-2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736250" w:rsidRPr="009B090D" w:rsidRDefault="00736250" w:rsidP="00F74D9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36250" w:rsidRPr="009B090D" w:rsidTr="009870E6">
        <w:trPr>
          <w:trHeight w:val="495"/>
        </w:trPr>
        <w:tc>
          <w:tcPr>
            <w:tcW w:w="852" w:type="dxa"/>
            <w:vMerge/>
          </w:tcPr>
          <w:p w:rsidR="00736250" w:rsidRPr="009B090D" w:rsidRDefault="00736250" w:rsidP="003F1953">
            <w:pPr>
              <w:pStyle w:val="ListParagraph"/>
              <w:ind w:leftChars="556" w:left="1334"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36250" w:rsidRPr="009B090D" w:rsidRDefault="00736250" w:rsidP="0046111B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11:00</w:t>
            </w:r>
          </w:p>
        </w:tc>
        <w:tc>
          <w:tcPr>
            <w:tcW w:w="2413" w:type="dxa"/>
          </w:tcPr>
          <w:p w:rsidR="00736250" w:rsidRPr="009B090D" w:rsidRDefault="00736250" w:rsidP="00C37C16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 xml:space="preserve">  25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-26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2410" w:type="dxa"/>
          </w:tcPr>
          <w:p w:rsidR="00736250" w:rsidRPr="009B090D" w:rsidRDefault="00736250" w:rsidP="00C37C16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 xml:space="preserve"> 25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敗</w:t>
            </w:r>
            <w:r w:rsidRPr="009B090D">
              <w:rPr>
                <w:rFonts w:ascii="標楷體" w:eastAsia="標楷體" w:hAnsi="標楷體"/>
                <w:b/>
                <w:sz w:val="32"/>
                <w:szCs w:val="32"/>
              </w:rPr>
              <w:t>-26</w:t>
            </w:r>
            <w:r w:rsidRPr="009B090D">
              <w:rPr>
                <w:rFonts w:ascii="標楷體" w:eastAsia="標楷體" w:hAnsi="標楷體" w:hint="eastAsia"/>
                <w:b/>
                <w:sz w:val="32"/>
                <w:szCs w:val="32"/>
              </w:rPr>
              <w:t>敗</w:t>
            </w:r>
          </w:p>
        </w:tc>
        <w:tc>
          <w:tcPr>
            <w:tcW w:w="4394" w:type="dxa"/>
            <w:tcBorders>
              <w:top w:val="nil"/>
            </w:tcBorders>
          </w:tcPr>
          <w:p w:rsidR="00736250" w:rsidRPr="009B090D" w:rsidRDefault="00736250" w:rsidP="00F74D97">
            <w:pPr>
              <w:ind w:rightChars="-496" w:right="-119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736250" w:rsidRDefault="00736250" w:rsidP="00472F45">
      <w:pPr>
        <w:spacing w:line="24" w:lineRule="auto"/>
        <w:rPr>
          <w:rFonts w:ascii="標楷體" w:eastAsia="標楷體" w:hAnsi="標楷體"/>
          <w:b/>
          <w:sz w:val="28"/>
          <w:szCs w:val="28"/>
        </w:rPr>
      </w:pPr>
    </w:p>
    <w:p w:rsidR="00736250" w:rsidRDefault="00736250" w:rsidP="00472F45">
      <w:pPr>
        <w:spacing w:line="24" w:lineRule="auto"/>
        <w:rPr>
          <w:rFonts w:ascii="標楷體" w:eastAsia="標楷體" w:hAnsi="標楷體"/>
          <w:b/>
          <w:sz w:val="28"/>
          <w:szCs w:val="28"/>
        </w:rPr>
      </w:pPr>
    </w:p>
    <w:p w:rsidR="00736250" w:rsidRDefault="00736250" w:rsidP="00472F45">
      <w:pPr>
        <w:spacing w:line="24" w:lineRule="auto"/>
        <w:rPr>
          <w:rFonts w:ascii="標楷體" w:eastAsia="標楷體" w:hAnsi="標楷體"/>
          <w:b/>
          <w:sz w:val="28"/>
          <w:szCs w:val="28"/>
        </w:rPr>
      </w:pPr>
    </w:p>
    <w:p w:rsidR="00736250" w:rsidRDefault="00736250" w:rsidP="00472F45">
      <w:pPr>
        <w:spacing w:line="24" w:lineRule="auto"/>
        <w:rPr>
          <w:rFonts w:ascii="標楷體" w:eastAsia="標楷體" w:hAnsi="標楷體"/>
          <w:b/>
          <w:sz w:val="28"/>
          <w:szCs w:val="28"/>
        </w:rPr>
      </w:pPr>
    </w:p>
    <w:p w:rsidR="00736250" w:rsidRDefault="00736250" w:rsidP="00472F45">
      <w:pPr>
        <w:spacing w:line="24" w:lineRule="auto"/>
        <w:rPr>
          <w:rFonts w:ascii="標楷體" w:eastAsia="標楷體" w:hAnsi="標楷體"/>
          <w:b/>
          <w:sz w:val="28"/>
          <w:szCs w:val="28"/>
        </w:rPr>
      </w:pPr>
    </w:p>
    <w:p w:rsidR="00736250" w:rsidRPr="0010793B" w:rsidRDefault="00736250" w:rsidP="00472F45">
      <w:pPr>
        <w:spacing w:line="24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P</w:t>
      </w:r>
      <w:r w:rsidRPr="0010793B">
        <w:rPr>
          <w:rFonts w:ascii="標楷體" w:eastAsia="標楷體" w:hAnsi="標楷體"/>
          <w:b/>
          <w:sz w:val="28"/>
          <w:szCs w:val="28"/>
        </w:rPr>
        <w:t>S:1.</w:t>
      </w:r>
      <w:r w:rsidRPr="0010793B">
        <w:rPr>
          <w:rFonts w:ascii="標楷體" w:eastAsia="標楷體" w:hAnsi="標楷體" w:hint="eastAsia"/>
          <w:b/>
          <w:sz w:val="28"/>
          <w:szCs w:val="28"/>
        </w:rPr>
        <w:t>開幕典禮在</w:t>
      </w:r>
      <w:r>
        <w:rPr>
          <w:rFonts w:ascii="標楷體" w:eastAsia="標楷體" w:hAnsi="標楷體" w:hint="eastAsia"/>
          <w:b/>
          <w:sz w:val="28"/>
          <w:szCs w:val="28"/>
        </w:rPr>
        <w:t>花蓮</w:t>
      </w:r>
      <w:r w:rsidRPr="0010793B">
        <w:rPr>
          <w:rFonts w:ascii="標楷體" w:eastAsia="標楷體" w:hAnsi="標楷體" w:hint="eastAsia"/>
          <w:b/>
          <w:sz w:val="28"/>
          <w:szCs w:val="28"/>
        </w:rPr>
        <w:t>縣立棒球場，請各隊攜帶隊旗。</w:t>
      </w:r>
    </w:p>
    <w:p w:rsidR="00736250" w:rsidRPr="0010793B" w:rsidRDefault="00736250" w:rsidP="00472F45">
      <w:pPr>
        <w:spacing w:line="24" w:lineRule="auto"/>
        <w:rPr>
          <w:rFonts w:ascii="標楷體" w:eastAsia="標楷體" w:hAnsi="標楷體"/>
          <w:b/>
          <w:sz w:val="28"/>
          <w:szCs w:val="28"/>
        </w:rPr>
      </w:pPr>
      <w:r w:rsidRPr="0010793B">
        <w:rPr>
          <w:rFonts w:ascii="標楷體" w:eastAsia="標楷體" w:hAnsi="標楷體"/>
          <w:b/>
          <w:sz w:val="28"/>
          <w:szCs w:val="28"/>
        </w:rPr>
        <w:t>2.</w:t>
      </w:r>
      <w:r w:rsidRPr="0010793B">
        <w:rPr>
          <w:rFonts w:ascii="標楷體" w:eastAsia="標楷體" w:hAnsi="標楷體" w:hint="eastAsia"/>
          <w:b/>
          <w:sz w:val="28"/>
          <w:szCs w:val="28"/>
        </w:rPr>
        <w:t>比賽時間為</w:t>
      </w:r>
      <w:r w:rsidRPr="0010793B">
        <w:rPr>
          <w:rFonts w:ascii="標楷體" w:eastAsia="標楷體" w:hAnsi="標楷體"/>
          <w:b/>
          <w:sz w:val="28"/>
          <w:szCs w:val="28"/>
        </w:rPr>
        <w:t>100</w:t>
      </w:r>
      <w:r w:rsidRPr="0010793B">
        <w:rPr>
          <w:rFonts w:ascii="標楷體" w:eastAsia="標楷體" w:hAnsi="標楷體" w:hint="eastAsia"/>
          <w:b/>
          <w:sz w:val="28"/>
          <w:szCs w:val="28"/>
        </w:rPr>
        <w:t>分鐘，</w:t>
      </w:r>
      <w:r w:rsidRPr="0010793B">
        <w:rPr>
          <w:rFonts w:ascii="標楷體" w:eastAsia="標楷體" w:hAnsi="標楷體"/>
          <w:b/>
          <w:sz w:val="28"/>
          <w:szCs w:val="28"/>
        </w:rPr>
        <w:t>90</w:t>
      </w:r>
      <w:r w:rsidRPr="0010793B">
        <w:rPr>
          <w:rFonts w:ascii="標楷體" w:eastAsia="標楷體" w:hAnsi="標楷體" w:hint="eastAsia"/>
          <w:b/>
          <w:sz w:val="28"/>
          <w:szCs w:val="28"/>
        </w:rPr>
        <w:t>分鐘計時器響後，不另開新局。</w:t>
      </w:r>
    </w:p>
    <w:p w:rsidR="00736250" w:rsidRPr="0010793B" w:rsidRDefault="00736250" w:rsidP="00472F45">
      <w:pPr>
        <w:spacing w:line="24" w:lineRule="auto"/>
        <w:rPr>
          <w:rFonts w:ascii="標楷體" w:eastAsia="標楷體" w:hAnsi="標楷體"/>
          <w:b/>
          <w:sz w:val="28"/>
          <w:szCs w:val="28"/>
        </w:rPr>
      </w:pPr>
      <w:r w:rsidRPr="0010793B">
        <w:rPr>
          <w:rFonts w:ascii="標楷體" w:eastAsia="標楷體" w:hAnsi="標楷體"/>
          <w:b/>
          <w:sz w:val="28"/>
          <w:szCs w:val="28"/>
        </w:rPr>
        <w:t>3.</w:t>
      </w:r>
      <w:r w:rsidRPr="0010793B">
        <w:rPr>
          <w:rFonts w:ascii="標楷體" w:eastAsia="標楷體" w:hAnsi="標楷體" w:hint="eastAsia"/>
          <w:b/>
          <w:sz w:val="28"/>
          <w:szCs w:val="28"/>
        </w:rPr>
        <w:t>各隊應於比賽前</w:t>
      </w:r>
      <w:r w:rsidRPr="0010793B">
        <w:rPr>
          <w:rFonts w:ascii="標楷體" w:eastAsia="標楷體" w:hAnsi="標楷體"/>
          <w:b/>
          <w:sz w:val="28"/>
          <w:szCs w:val="28"/>
        </w:rPr>
        <w:t>1</w:t>
      </w:r>
      <w:r w:rsidRPr="0010793B">
        <w:rPr>
          <w:rFonts w:ascii="標楷體" w:eastAsia="標楷體" w:hAnsi="標楷體" w:hint="eastAsia"/>
          <w:b/>
          <w:sz w:val="28"/>
          <w:szCs w:val="28"/>
        </w:rPr>
        <w:t>小時至紀錄組報到，</w:t>
      </w:r>
      <w:r w:rsidRPr="0010793B">
        <w:rPr>
          <w:rFonts w:ascii="標楷體" w:eastAsia="標楷體" w:hAnsi="標楷體"/>
          <w:b/>
          <w:sz w:val="28"/>
          <w:szCs w:val="28"/>
        </w:rPr>
        <w:t>30</w:t>
      </w:r>
      <w:r w:rsidRPr="0010793B">
        <w:rPr>
          <w:rFonts w:ascii="標楷體" w:eastAsia="標楷體" w:hAnsi="標楷體" w:hint="eastAsia"/>
          <w:b/>
          <w:sz w:val="28"/>
          <w:szCs w:val="28"/>
        </w:rPr>
        <w:t>分鐘前繳交攻守名單。每天第一場除外。</w:t>
      </w:r>
    </w:p>
    <w:p w:rsidR="00736250" w:rsidRPr="0010793B" w:rsidRDefault="00736250" w:rsidP="00472F45">
      <w:pPr>
        <w:spacing w:line="24" w:lineRule="auto"/>
        <w:rPr>
          <w:rFonts w:ascii="標楷體" w:eastAsia="標楷體" w:hAnsi="標楷體"/>
          <w:b/>
          <w:sz w:val="28"/>
          <w:szCs w:val="28"/>
        </w:rPr>
      </w:pPr>
      <w:r w:rsidRPr="0010793B">
        <w:rPr>
          <w:rFonts w:ascii="標楷體" w:eastAsia="標楷體" w:hAnsi="標楷體"/>
          <w:b/>
          <w:sz w:val="28"/>
          <w:szCs w:val="28"/>
        </w:rPr>
        <w:t xml:space="preserve">  </w:t>
      </w:r>
      <w:r w:rsidRPr="0010793B">
        <w:rPr>
          <w:rFonts w:ascii="標楷體" w:eastAsia="標楷體" w:hAnsi="標楷體" w:hint="eastAsia"/>
          <w:b/>
          <w:sz w:val="28"/>
          <w:szCs w:val="28"/>
        </w:rPr>
        <w:t>違犯者，教練該場不得下場指導，並驅逐出場。</w:t>
      </w:r>
    </w:p>
    <w:p w:rsidR="00736250" w:rsidRPr="0010793B" w:rsidRDefault="00736250" w:rsidP="00AC1359">
      <w:pPr>
        <w:spacing w:line="24" w:lineRule="auto"/>
        <w:ind w:left="359" w:hangingChars="128" w:hanging="359"/>
        <w:rPr>
          <w:rFonts w:ascii="標楷體" w:eastAsia="標楷體" w:hAnsi="標楷體"/>
          <w:b/>
          <w:sz w:val="28"/>
          <w:szCs w:val="28"/>
        </w:rPr>
      </w:pPr>
      <w:r w:rsidRPr="0010793B">
        <w:rPr>
          <w:rFonts w:ascii="標楷體" w:eastAsia="標楷體" w:hAnsi="標楷體"/>
          <w:b/>
          <w:sz w:val="28"/>
          <w:szCs w:val="28"/>
        </w:rPr>
        <w:t>4.</w:t>
      </w:r>
      <w:r w:rsidRPr="0010793B">
        <w:rPr>
          <w:rFonts w:ascii="標楷體" w:eastAsia="標楷體" w:hAnsi="標楷體" w:hint="eastAsia"/>
          <w:b/>
          <w:sz w:val="28"/>
          <w:szCs w:val="28"/>
        </w:rPr>
        <w:t>賽程表時間為表訂時間，若有提前結束，大會有權將下一場比賽提前比賽，各隊不得有異議。冠亞軍賽賽後隨暨閉幕頒獎。</w:t>
      </w:r>
    </w:p>
    <w:p w:rsidR="00736250" w:rsidRPr="0010793B" w:rsidRDefault="00736250" w:rsidP="00AC1359">
      <w:pPr>
        <w:spacing w:line="24" w:lineRule="auto"/>
        <w:ind w:left="359" w:hangingChars="128" w:hanging="359"/>
        <w:rPr>
          <w:rFonts w:ascii="標楷體" w:eastAsia="標楷體" w:hAnsi="標楷體"/>
          <w:b/>
          <w:sz w:val="28"/>
          <w:szCs w:val="28"/>
        </w:rPr>
      </w:pPr>
      <w:r w:rsidRPr="0010793B">
        <w:rPr>
          <w:rFonts w:ascii="標楷體" w:eastAsia="標楷體" w:hAnsi="標楷體"/>
          <w:b/>
          <w:sz w:val="28"/>
          <w:szCs w:val="28"/>
        </w:rPr>
        <w:t>5.</w:t>
      </w:r>
      <w:r w:rsidRPr="0010793B">
        <w:rPr>
          <w:rFonts w:ascii="標楷體" w:eastAsia="標楷體" w:hAnsi="標楷體" w:hint="eastAsia"/>
          <w:b/>
          <w:sz w:val="28"/>
          <w:szCs w:val="28"/>
        </w:rPr>
        <w:t>賽後請各隊整理各休息區，以利下一隊伍使用。並將各隊垃圾集中，以利清潔人員整理。</w:t>
      </w:r>
    </w:p>
    <w:p w:rsidR="00736250" w:rsidRPr="0010793B" w:rsidRDefault="00736250" w:rsidP="00472F45">
      <w:pPr>
        <w:spacing w:line="24" w:lineRule="auto"/>
        <w:rPr>
          <w:rFonts w:ascii="標楷體" w:eastAsia="標楷體" w:hAnsi="標楷體"/>
          <w:b/>
          <w:sz w:val="28"/>
          <w:szCs w:val="28"/>
        </w:rPr>
      </w:pPr>
      <w:r w:rsidRPr="0010793B">
        <w:rPr>
          <w:rFonts w:ascii="標楷體" w:eastAsia="標楷體" w:hAnsi="標楷體"/>
          <w:b/>
          <w:sz w:val="28"/>
          <w:szCs w:val="28"/>
        </w:rPr>
        <w:t>6.</w:t>
      </w:r>
      <w:r w:rsidRPr="0010793B">
        <w:rPr>
          <w:rFonts w:ascii="標楷體" w:eastAsia="標楷體" w:hAnsi="標楷體" w:hint="eastAsia"/>
          <w:b/>
          <w:sz w:val="28"/>
          <w:szCs w:val="28"/>
        </w:rPr>
        <w:t>擔任壘指導員</w:t>
      </w:r>
      <w:r w:rsidRPr="0010793B">
        <w:rPr>
          <w:rFonts w:ascii="標楷體" w:eastAsia="標楷體" w:hAnsi="標楷體"/>
          <w:b/>
          <w:sz w:val="28"/>
          <w:szCs w:val="28"/>
        </w:rPr>
        <w:t>(</w:t>
      </w:r>
      <w:r w:rsidRPr="0010793B">
        <w:rPr>
          <w:rFonts w:ascii="標楷體" w:eastAsia="標楷體" w:hAnsi="標楷體" w:hint="eastAsia"/>
          <w:b/>
          <w:sz w:val="28"/>
          <w:szCs w:val="28"/>
        </w:rPr>
        <w:t>含教練</w:t>
      </w:r>
      <w:r w:rsidRPr="0010793B">
        <w:rPr>
          <w:rFonts w:ascii="標楷體" w:eastAsia="標楷體" w:hAnsi="標楷體"/>
          <w:b/>
          <w:sz w:val="28"/>
          <w:szCs w:val="28"/>
        </w:rPr>
        <w:t>)</w:t>
      </w:r>
      <w:r w:rsidRPr="0010793B">
        <w:rPr>
          <w:rFonts w:ascii="標楷體" w:eastAsia="標楷體" w:hAnsi="標楷體" w:hint="eastAsia"/>
          <w:b/>
          <w:sz w:val="28"/>
          <w:szCs w:val="28"/>
        </w:rPr>
        <w:t>須戴頭盔，未戴不得下場。</w:t>
      </w:r>
    </w:p>
    <w:p w:rsidR="00736250" w:rsidRPr="00964486" w:rsidRDefault="00736250" w:rsidP="00472F45">
      <w:pPr>
        <w:spacing w:line="24" w:lineRule="auto"/>
        <w:rPr>
          <w:rFonts w:ascii="標楷體" w:eastAsia="標楷體" w:hAnsi="標楷體"/>
          <w:b/>
          <w:sz w:val="32"/>
          <w:szCs w:val="32"/>
        </w:rPr>
      </w:pPr>
      <w:r w:rsidRPr="0010793B">
        <w:rPr>
          <w:rFonts w:ascii="標楷體" w:eastAsia="標楷體" w:hAnsi="標楷體"/>
          <w:b/>
          <w:sz w:val="28"/>
          <w:szCs w:val="28"/>
        </w:rPr>
        <w:t>7.</w:t>
      </w:r>
      <w:r w:rsidRPr="0010793B">
        <w:rPr>
          <w:rFonts w:ascii="標楷體" w:eastAsia="標楷體" w:hAnsi="標楷體" w:hint="eastAsia"/>
          <w:b/>
          <w:sz w:val="28"/>
          <w:szCs w:val="28"/>
        </w:rPr>
        <w:t>若有未盡事宜，由大會邀集競賽組及裁判組，開會決定公布之。</w:t>
      </w:r>
    </w:p>
    <w:p w:rsidR="00736250" w:rsidRPr="0025009D" w:rsidRDefault="00736250" w:rsidP="00472F45">
      <w:pPr>
        <w:rPr>
          <w:rFonts w:ascii="標楷體" w:eastAsia="標楷體" w:hAnsi="標楷體"/>
          <w:b/>
          <w:sz w:val="28"/>
          <w:szCs w:val="28"/>
        </w:rPr>
      </w:pPr>
    </w:p>
    <w:p w:rsidR="00736250" w:rsidRPr="00472F45" w:rsidRDefault="00736250" w:rsidP="003A6A9B">
      <w:pPr>
        <w:ind w:leftChars="-413" w:left="-991"/>
        <w:rPr>
          <w:rFonts w:ascii="標楷體" w:eastAsia="標楷體" w:hAnsi="標楷體"/>
          <w:sz w:val="32"/>
          <w:szCs w:val="32"/>
        </w:rPr>
      </w:pPr>
    </w:p>
    <w:sectPr w:rsidR="00736250" w:rsidRPr="00472F45" w:rsidSect="00500241">
      <w:pgSz w:w="11906" w:h="16838"/>
      <w:pgMar w:top="567" w:right="42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50" w:rsidRDefault="00736250" w:rsidP="00AE5FC6">
      <w:r>
        <w:separator/>
      </w:r>
    </w:p>
  </w:endnote>
  <w:endnote w:type="continuationSeparator" w:id="0">
    <w:p w:rsidR="00736250" w:rsidRDefault="00736250" w:rsidP="00AE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50" w:rsidRDefault="00736250" w:rsidP="00AE5FC6">
      <w:r>
        <w:separator/>
      </w:r>
    </w:p>
  </w:footnote>
  <w:footnote w:type="continuationSeparator" w:id="0">
    <w:p w:rsidR="00736250" w:rsidRDefault="00736250" w:rsidP="00AE5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28FF"/>
    <w:multiLevelType w:val="hybridMultilevel"/>
    <w:tmpl w:val="E0CEE486"/>
    <w:lvl w:ilvl="0" w:tplc="7D0CD690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>
    <w:nsid w:val="2E14719F"/>
    <w:multiLevelType w:val="hybridMultilevel"/>
    <w:tmpl w:val="D0A4D310"/>
    <w:lvl w:ilvl="0" w:tplc="AF50376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485584A"/>
    <w:multiLevelType w:val="hybridMultilevel"/>
    <w:tmpl w:val="2BA243F0"/>
    <w:lvl w:ilvl="0" w:tplc="5F1874D2">
      <w:start w:val="1"/>
      <w:numFmt w:val="taiwaneseCountingThousand"/>
      <w:lvlText w:val="%1、"/>
      <w:lvlJc w:val="left"/>
      <w:pPr>
        <w:ind w:left="21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17" w:hanging="480"/>
      </w:pPr>
      <w:rPr>
        <w:rFonts w:cs="Times New Roman"/>
      </w:rPr>
    </w:lvl>
  </w:abstractNum>
  <w:abstractNum w:abstractNumId="3">
    <w:nsid w:val="525E1B25"/>
    <w:multiLevelType w:val="hybridMultilevel"/>
    <w:tmpl w:val="CA22F6A0"/>
    <w:lvl w:ilvl="0" w:tplc="22E6420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84B0CB7"/>
    <w:multiLevelType w:val="hybridMultilevel"/>
    <w:tmpl w:val="C0D40BEE"/>
    <w:lvl w:ilvl="0" w:tplc="ABD0FCE0">
      <w:start w:val="1"/>
      <w:numFmt w:val="taiwaneseCountingThousand"/>
      <w:lvlText w:val="%1、"/>
      <w:lvlJc w:val="left"/>
      <w:pPr>
        <w:ind w:left="-6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0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532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AFD"/>
    <w:rsid w:val="000311B6"/>
    <w:rsid w:val="00040314"/>
    <w:rsid w:val="00051D81"/>
    <w:rsid w:val="000825FD"/>
    <w:rsid w:val="000827FC"/>
    <w:rsid w:val="00085F67"/>
    <w:rsid w:val="000955B0"/>
    <w:rsid w:val="000A0FD5"/>
    <w:rsid w:val="000C43DB"/>
    <w:rsid w:val="000C5062"/>
    <w:rsid w:val="00105967"/>
    <w:rsid w:val="0010793B"/>
    <w:rsid w:val="0015555A"/>
    <w:rsid w:val="00161CB3"/>
    <w:rsid w:val="00197338"/>
    <w:rsid w:val="001A4531"/>
    <w:rsid w:val="001C4D76"/>
    <w:rsid w:val="001D7210"/>
    <w:rsid w:val="001E1877"/>
    <w:rsid w:val="001F6B0F"/>
    <w:rsid w:val="00233FA0"/>
    <w:rsid w:val="0025009D"/>
    <w:rsid w:val="00251C1E"/>
    <w:rsid w:val="002828F4"/>
    <w:rsid w:val="00296D2D"/>
    <w:rsid w:val="002C799E"/>
    <w:rsid w:val="00354B1B"/>
    <w:rsid w:val="00375683"/>
    <w:rsid w:val="003811AF"/>
    <w:rsid w:val="00393CA1"/>
    <w:rsid w:val="003A3DC7"/>
    <w:rsid w:val="003A6A9B"/>
    <w:rsid w:val="003B6ABC"/>
    <w:rsid w:val="003C5388"/>
    <w:rsid w:val="003E5334"/>
    <w:rsid w:val="003F1953"/>
    <w:rsid w:val="00400900"/>
    <w:rsid w:val="00417D16"/>
    <w:rsid w:val="0042099F"/>
    <w:rsid w:val="00423063"/>
    <w:rsid w:val="0042504F"/>
    <w:rsid w:val="00431E2B"/>
    <w:rsid w:val="00432F5A"/>
    <w:rsid w:val="004417BF"/>
    <w:rsid w:val="00450183"/>
    <w:rsid w:val="00455018"/>
    <w:rsid w:val="0046111B"/>
    <w:rsid w:val="00472F45"/>
    <w:rsid w:val="0047382D"/>
    <w:rsid w:val="004902C9"/>
    <w:rsid w:val="004A7C0C"/>
    <w:rsid w:val="004D2C95"/>
    <w:rsid w:val="00500241"/>
    <w:rsid w:val="005114E8"/>
    <w:rsid w:val="00512350"/>
    <w:rsid w:val="00543FBE"/>
    <w:rsid w:val="005442BA"/>
    <w:rsid w:val="0055098F"/>
    <w:rsid w:val="005543EC"/>
    <w:rsid w:val="00586B6F"/>
    <w:rsid w:val="00591574"/>
    <w:rsid w:val="005A037C"/>
    <w:rsid w:val="005A69D6"/>
    <w:rsid w:val="005D2049"/>
    <w:rsid w:val="005F4CE8"/>
    <w:rsid w:val="00661BE8"/>
    <w:rsid w:val="0066669C"/>
    <w:rsid w:val="0069580C"/>
    <w:rsid w:val="006A2E58"/>
    <w:rsid w:val="006C57B1"/>
    <w:rsid w:val="006C5ABB"/>
    <w:rsid w:val="006F0FBC"/>
    <w:rsid w:val="0072316D"/>
    <w:rsid w:val="00736250"/>
    <w:rsid w:val="007434BE"/>
    <w:rsid w:val="00751F15"/>
    <w:rsid w:val="007660DD"/>
    <w:rsid w:val="0077723C"/>
    <w:rsid w:val="0078561A"/>
    <w:rsid w:val="007A658C"/>
    <w:rsid w:val="007E3912"/>
    <w:rsid w:val="00877FBC"/>
    <w:rsid w:val="00881A81"/>
    <w:rsid w:val="00881CB8"/>
    <w:rsid w:val="00890D50"/>
    <w:rsid w:val="009165C2"/>
    <w:rsid w:val="00917AFD"/>
    <w:rsid w:val="00932B1F"/>
    <w:rsid w:val="00933E28"/>
    <w:rsid w:val="0093690F"/>
    <w:rsid w:val="00944CE5"/>
    <w:rsid w:val="00964486"/>
    <w:rsid w:val="009870E6"/>
    <w:rsid w:val="009A2421"/>
    <w:rsid w:val="009A3312"/>
    <w:rsid w:val="009B090D"/>
    <w:rsid w:val="009B58EA"/>
    <w:rsid w:val="009E4230"/>
    <w:rsid w:val="009E6FD2"/>
    <w:rsid w:val="009F2857"/>
    <w:rsid w:val="00A32D69"/>
    <w:rsid w:val="00A33D02"/>
    <w:rsid w:val="00AA17FE"/>
    <w:rsid w:val="00AA4D0A"/>
    <w:rsid w:val="00AB6BD9"/>
    <w:rsid w:val="00AC1359"/>
    <w:rsid w:val="00AD46D2"/>
    <w:rsid w:val="00AE5472"/>
    <w:rsid w:val="00AE5FC6"/>
    <w:rsid w:val="00AE785D"/>
    <w:rsid w:val="00AF728F"/>
    <w:rsid w:val="00B11924"/>
    <w:rsid w:val="00B124BF"/>
    <w:rsid w:val="00B367A4"/>
    <w:rsid w:val="00B649C2"/>
    <w:rsid w:val="00B83066"/>
    <w:rsid w:val="00C37C16"/>
    <w:rsid w:val="00C53F0B"/>
    <w:rsid w:val="00C91373"/>
    <w:rsid w:val="00CD5BA7"/>
    <w:rsid w:val="00CD6AE1"/>
    <w:rsid w:val="00D2560B"/>
    <w:rsid w:val="00D342F1"/>
    <w:rsid w:val="00D40AF0"/>
    <w:rsid w:val="00D622AC"/>
    <w:rsid w:val="00D653DB"/>
    <w:rsid w:val="00D96C0B"/>
    <w:rsid w:val="00D9766B"/>
    <w:rsid w:val="00DA1274"/>
    <w:rsid w:val="00DB3988"/>
    <w:rsid w:val="00DB52EA"/>
    <w:rsid w:val="00DD29AA"/>
    <w:rsid w:val="00E00AC9"/>
    <w:rsid w:val="00E1601C"/>
    <w:rsid w:val="00E16906"/>
    <w:rsid w:val="00E33C72"/>
    <w:rsid w:val="00E67D8F"/>
    <w:rsid w:val="00E942C5"/>
    <w:rsid w:val="00EC7D29"/>
    <w:rsid w:val="00F3465F"/>
    <w:rsid w:val="00F74D97"/>
    <w:rsid w:val="00F76EAF"/>
    <w:rsid w:val="00F91252"/>
    <w:rsid w:val="00FC7E6E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6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5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5FC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E5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5FC6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E5FC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161</Words>
  <Characters>924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弘揚國球紮根原住民學生盃棒球友誼競賽賽程表(國小組)</dc:title>
  <dc:subject/>
  <dc:creator>user</dc:creator>
  <cp:keywords/>
  <dc:description/>
  <cp:lastModifiedBy>Nukr</cp:lastModifiedBy>
  <cp:revision>4</cp:revision>
  <cp:lastPrinted>2016-08-07T14:04:00Z</cp:lastPrinted>
  <dcterms:created xsi:type="dcterms:W3CDTF">2016-08-07T14:01:00Z</dcterms:created>
  <dcterms:modified xsi:type="dcterms:W3CDTF">2016-08-07T14:11:00Z</dcterms:modified>
</cp:coreProperties>
</file>